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F" w:rsidRPr="00EC1D5A" w:rsidRDefault="007F4338" w:rsidP="009B40CF">
      <w:pPr>
        <w:shd w:val="clear" w:color="auto" w:fill="FFFFFF"/>
        <w:spacing w:before="100" w:beforeAutospacing="1" w:after="100" w:afterAutospacing="1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2020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7"/>
          <w:szCs w:val="27"/>
          <w:lang w:eastAsia="ru-RU"/>
        </w:rPr>
        <w:t xml:space="preserve">ИНФОРМАЦИЯ </w:t>
      </w:r>
      <w:r w:rsidR="009B40CF" w:rsidRPr="00EC1D5A">
        <w:rPr>
          <w:rFonts w:ascii="Times New Roman" w:eastAsia="Times New Roman" w:hAnsi="Times New Roman" w:cs="Times New Roman"/>
          <w:b/>
          <w:bCs/>
          <w:color w:val="020202"/>
          <w:sz w:val="27"/>
          <w:szCs w:val="27"/>
          <w:lang w:eastAsia="ru-RU"/>
        </w:rPr>
        <w:t>О</w:t>
      </w:r>
      <w:r w:rsidR="00493204">
        <w:rPr>
          <w:rFonts w:ascii="Times New Roman" w:eastAsia="Times New Roman" w:hAnsi="Times New Roman" w:cs="Times New Roman"/>
          <w:b/>
          <w:bCs/>
          <w:color w:val="020202"/>
          <w:sz w:val="27"/>
          <w:szCs w:val="27"/>
          <w:lang w:eastAsia="ru-RU"/>
        </w:rPr>
        <w:t>Б УЧРЕЖДЕНИИ</w:t>
      </w:r>
    </w:p>
    <w:p w:rsidR="008E31F1" w:rsidRPr="00493204" w:rsidRDefault="008E31F1" w:rsidP="00A45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bCs/>
          <w:i/>
          <w:color w:val="020202"/>
          <w:sz w:val="28"/>
          <w:szCs w:val="28"/>
          <w:lang w:eastAsia="ru-RU"/>
        </w:rPr>
        <w:t xml:space="preserve">Из истории </w:t>
      </w:r>
      <w:proofErr w:type="spellStart"/>
      <w:r w:rsidRPr="00A455AB">
        <w:rPr>
          <w:rFonts w:ascii="Times New Roman" w:eastAsia="Times New Roman" w:hAnsi="Times New Roman" w:cs="Times New Roman"/>
          <w:b/>
          <w:bCs/>
          <w:i/>
          <w:color w:val="020202"/>
          <w:sz w:val="28"/>
          <w:szCs w:val="28"/>
          <w:lang w:eastAsia="ru-RU"/>
        </w:rPr>
        <w:t>киноотрасли</w:t>
      </w:r>
      <w:proofErr w:type="spellEnd"/>
      <w:r w:rsidRPr="00A455AB">
        <w:rPr>
          <w:rFonts w:ascii="Times New Roman" w:eastAsia="Times New Roman" w:hAnsi="Times New Roman" w:cs="Times New Roman"/>
          <w:b/>
          <w:bCs/>
          <w:i/>
          <w:color w:val="020202"/>
          <w:sz w:val="28"/>
          <w:szCs w:val="28"/>
          <w:lang w:eastAsia="ru-RU"/>
        </w:rPr>
        <w:t xml:space="preserve"> Саратовской области. 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ый показ кинофильма для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саратовцев про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шел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18 мая 1897 года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.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Р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егулярный </w:t>
      </w:r>
      <w:proofErr w:type="spellStart"/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кинопоказ</w:t>
      </w:r>
      <w:proofErr w:type="spellEnd"/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начался с 1907 года с открытием кинотеатра «Электроскоп» (позже 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кинотеатр 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«Гран-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М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ишель»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и «Центральный»)</w:t>
      </w:r>
      <w:r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. В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1917 году в губернии действовало 19 киноустановок.</w:t>
      </w:r>
      <w:r w:rsidR="00A455AB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В послереволюционном Саратове в 1920 году создается организация по прокату фильмов —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фотокиносекция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, а в марте 1925 года учреждается Государственное Акционерное общество по производству и прокату фильмо</w:t>
      </w:r>
      <w:proofErr w:type="gram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в в РСФСР</w:t>
      </w:r>
      <w:proofErr w:type="gram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— «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Совкино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proofErr w:type="gram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От него 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и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ведет свою историю ГАУК «Саратовский областной методический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киновидеоцентр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(р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аспоряжение Правительства Саратовской области 17 августа 2001 год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а)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  <w:proofErr w:type="gramEnd"/>
    </w:p>
    <w:p w:rsidR="009B40CF" w:rsidRPr="00493204" w:rsidRDefault="009B40CF" w:rsidP="00A455AB">
      <w:pPr>
        <w:shd w:val="clear" w:color="auto" w:fill="FFFFFF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bCs/>
          <w:i/>
          <w:color w:val="020202"/>
          <w:sz w:val="28"/>
          <w:szCs w:val="28"/>
          <w:lang w:eastAsia="ru-RU"/>
        </w:rPr>
        <w:t>Датой создания</w:t>
      </w:r>
      <w:r w:rsidRPr="008E31F1">
        <w:rPr>
          <w:rFonts w:ascii="Times New Roman" w:eastAsia="Times New Roman" w:hAnsi="Times New Roman" w:cs="Times New Roman"/>
          <w:bCs/>
          <w:i/>
          <w:color w:val="020202"/>
          <w:sz w:val="28"/>
          <w:szCs w:val="28"/>
          <w:lang w:eastAsia="ru-RU"/>
        </w:rPr>
        <w:t xml:space="preserve"> </w:t>
      </w:r>
      <w:r w:rsidRPr="00A455AB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государственного автономного учреждения культуры «Саратовский областной методический </w:t>
      </w:r>
      <w:proofErr w:type="spellStart"/>
      <w:r w:rsidRPr="00A455AB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киновидеоцентр</w:t>
      </w:r>
      <w:proofErr w:type="spellEnd"/>
      <w:r w:rsidRPr="00A455AB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»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(далее – </w:t>
      </w:r>
      <w:r w:rsidR="00493204"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у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чреждение) считается 20 марта 1925 года</w:t>
      </w:r>
      <w:r w:rsidR="00493204"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, В это время </w:t>
      </w:r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на базе ликвидированных отделений контор «Госкино» и «</w:t>
      </w:r>
      <w:proofErr w:type="spellStart"/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Севзапкино</w:t>
      </w:r>
      <w:proofErr w:type="spellEnd"/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» в г</w:t>
      </w:r>
      <w:proofErr w:type="gramStart"/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.С</w:t>
      </w:r>
      <w:proofErr w:type="gramEnd"/>
      <w:r w:rsidRPr="00493204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аратове было создано отделение государственного акционерного общества по производству и прокату кинофильмов РСФСР – «СОВКИНО».</w:t>
      </w:r>
    </w:p>
    <w:p w:rsidR="00EC1D5A" w:rsidRPr="00493204" w:rsidRDefault="00EC1D5A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Современная история</w:t>
      </w:r>
      <w:r w:rsidRPr="008E31F1">
        <w:rPr>
          <w:rFonts w:ascii="Times New Roman" w:eastAsia="Times New Roman" w:hAnsi="Times New Roman" w:cs="Times New Roman"/>
          <w:i/>
          <w:color w:val="020202"/>
          <w:sz w:val="28"/>
          <w:szCs w:val="28"/>
          <w:lang w:eastAsia="ru-RU"/>
        </w:rPr>
        <w:t xml:space="preserve"> </w:t>
      </w:r>
      <w:r w:rsidRPr="00A455AB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учреждения н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ачалась с 2001 года, когда на базе государственного унитарного предприятия «</w:t>
      </w:r>
      <w:proofErr w:type="gram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Саратовский</w:t>
      </w:r>
      <w:proofErr w:type="gram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областной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киновидеофонд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» на основании распоряжения Правительства Саратовской области № 210–ПР от 17 августа 2001 года было создано государственное учреждение культуры «Саратовский областной методический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киновидеоцентр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».</w:t>
      </w:r>
      <w:r w:rsidR="00A455AB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Тип учреждения был изменен</w:t>
      </w:r>
      <w:r w:rsidR="007148FE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в 2014 году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на основании распоряжения Правительства Саратовской области:  оно было переименовано в государственное автономное учреждение культуры «Саратовский областной методический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киновидеоцентр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».</w:t>
      </w:r>
    </w:p>
    <w:p w:rsidR="009B40CF" w:rsidRPr="00493204" w:rsidRDefault="009B40CF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В настоящее время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это единственное учреждение в Саратовской области, реализующее государственную политику в сфере кино. Оно активно участвует в разработке и реализации перспективных региональных программ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lastRenderedPageBreak/>
        <w:t>и проектов по сохранению, развитию, методическому и информационному продвижению кинопоказа и кинопроката лучших произведений отечественного</w:t>
      </w:r>
      <w:r w:rsidR="00EC1D5A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и зарубежного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кинематографа.</w:t>
      </w:r>
    </w:p>
    <w:p w:rsidR="009B40CF" w:rsidRPr="00493204" w:rsidRDefault="00CD049E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Структура у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я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 объединяет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областной кинопрокат, архив кино, </w:t>
      </w:r>
      <w:proofErr w:type="spellStart"/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видеоцентр</w:t>
      </w:r>
      <w:proofErr w:type="spellEnd"/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, 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два филиала в г</w:t>
      </w:r>
      <w:proofErr w:type="gramStart"/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.А</w:t>
      </w:r>
      <w:proofErr w:type="gramEnd"/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ткарске и г.Вольске</w:t>
      </w:r>
      <w:r w:rsidR="007148FE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 О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бщая численность сотрудников составляет 69 человек.</w:t>
      </w:r>
    </w:p>
    <w:p w:rsidR="00287CB4" w:rsidRPr="00CD049E" w:rsidRDefault="00A455AB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публичного показа в Саратовской области  </w:t>
      </w:r>
      <w:r w:rsidR="00F77693" w:rsidRPr="00CD0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сохраняется </w:t>
      </w:r>
      <w:r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40CF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целенаправленной деятельности </w:t>
      </w:r>
      <w:r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40CF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F77693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осуществляемой </w:t>
      </w:r>
      <w:r w:rsidR="009B40CF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</w:t>
      </w:r>
      <w:r w:rsidR="00F77693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B40CF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F77693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</w:t>
      </w:r>
      <w:r w:rsidR="009B40CF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D049E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0CF" w:rsidRPr="00493204" w:rsidRDefault="00A455AB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CD0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9B40CF" w:rsidRPr="00CD0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онд </w:t>
      </w:r>
      <w:r w:rsidRPr="00CD0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9B40CF" w:rsidRPr="00CD0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чреждения</w:t>
      </w:r>
      <w:r w:rsidR="009B40CF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8982 фильмокопии, в том числе: художественных фильмов – 4842, мультипликационных – 1923 и хроникально-документальных – 2217. Отечественные фильмы из них составляют 77,5%, зарубежные – 22,5 %.</w:t>
      </w:r>
      <w:r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9E" w:rsidRP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Учреждением на регулярной основе осуществляется деятельность по формированию и поддержанию областного фонда кинофильмов, обеспечению его сохранности, организации проката на территории Саратовской области. 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Тематическое формирование фильмофонда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способствует эффективному использованию российских кинолент в рамках различных фестивалей, кинолекториев, тематических кинопрограмм и других мероприятий. </w:t>
      </w:r>
      <w:r w:rsidR="00287CB4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С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одержимое фильмофонда активно используется с целью просветительской работы по</w:t>
      </w:r>
      <w:r w:rsidR="00287CB4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гражданскому и 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патриотическому воспитанию молодежи, профилактике </w:t>
      </w:r>
      <w:r w:rsidR="00287CB4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асоциальных явлений, другим актуальным проблемам воспитания населения области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</w:p>
    <w:p w:rsidR="00CD049E" w:rsidRDefault="00287CB4" w:rsidP="00CD049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П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остоянно совершенствуется технология </w:t>
      </w:r>
      <w:proofErr w:type="spellStart"/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кинопоказа</w:t>
      </w:r>
      <w:proofErr w:type="spellEnd"/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: демонстрация фильмов видеопроекционной аппаратурой на различных носителях практически полностью перешла к новой технологии доставки и показа цифровых копий кинофильмов.</w:t>
      </w:r>
      <w:r w:rsidR="00CD049E" w:rsidRP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За период с января  2016 года по май 2018 года приобретено 34 </w:t>
      </w:r>
      <w:proofErr w:type="gramStart"/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новых</w:t>
      </w:r>
      <w:proofErr w:type="gramEnd"/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анимационных и художественных киноленты на </w:t>
      </w:r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val="en-US" w:eastAsia="ru-RU"/>
        </w:rPr>
        <w:t>DVD</w:t>
      </w:r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</w:p>
    <w:p w:rsidR="00CD049E" w:rsidRPr="00CD049E" w:rsidRDefault="009B40CF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Учреждению удалось сохранить материально-техническую базу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киноотрасли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в Саратовской области</w:t>
      </w:r>
      <w:proofErr w:type="gramStart"/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  <w:proofErr w:type="gramEnd"/>
      <w:r w:rsid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В муниципальных районах показ осуществляется на </w:t>
      </w:r>
      <w:r w:rsidR="00CD049E" w:rsidRP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80 </w:t>
      </w:r>
      <w:r w:rsidRP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киноустанов</w:t>
      </w:r>
      <w:r w:rsidR="00CD049E" w:rsidRPr="00CD049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ках.</w:t>
      </w:r>
    </w:p>
    <w:p w:rsidR="00A455AB" w:rsidRPr="00493204" w:rsidRDefault="00A455AB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lastRenderedPageBreak/>
        <w:t xml:space="preserve">Благодаря двум автомобилям «Губернская кинопередвижка», оснащенным необходимой современной видеоаппаратурой, учреждение имеет возможность проводить открытые </w:t>
      </w:r>
      <w:proofErr w:type="spellStart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кинопоказы</w:t>
      </w:r>
      <w:proofErr w:type="spellEnd"/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для населения Саратовской области, что способствует проведению более активной работы по прокату видеофильмов, популяризации отечественных кинолент.</w:t>
      </w:r>
    </w:p>
    <w:p w:rsidR="008E31F1" w:rsidRDefault="00480959" w:rsidP="00A455AB">
      <w:pPr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В  </w:t>
      </w:r>
      <w:r w:rsidRPr="00A45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рамках программы модернизации кинозалов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данным н</w:t>
      </w:r>
      <w:r w:rsidR="00287CB4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 1 мая 2018 года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)</w:t>
      </w:r>
      <w:r w:rsidR="00287CB4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Федеральный фонд социальной и экономической поддержки отечественной кинематографии выделил </w:t>
      </w:r>
      <w:r w:rsidR="008E31F1" w:rsidRPr="008E3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 2016-2017 годов 130 миллионов рублей на 19 кинозалов в</w:t>
      </w:r>
      <w:r w:rsidR="008E31F1" w:rsidRPr="008E31F1">
        <w:rPr>
          <w:rFonts w:ascii="Times New Roman" w:hAnsi="Times New Roman" w:cs="Times New Roman"/>
          <w:color w:val="000000"/>
          <w:sz w:val="28"/>
          <w:szCs w:val="28"/>
        </w:rPr>
        <w:t xml:space="preserve"> 15 малых городах и районных центрах</w:t>
      </w:r>
      <w:r w:rsidR="008E31F1" w:rsidRPr="008E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области. Благодаря программе поддержки кинотеатров малых городов России, осуществляемой Фондом кино, зрители могут увидеть фильмы в форматах 2D и 3D.</w:t>
      </w:r>
    </w:p>
    <w:p w:rsidR="009B40CF" w:rsidRPr="00493204" w:rsidRDefault="009B40CF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Учреждение проводи</w:t>
      </w:r>
      <w:r w:rsidR="00287CB4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т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большую </w:t>
      </w: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методическую работу</w:t>
      </w:r>
      <w:r w:rsid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, </w:t>
      </w:r>
      <w:r w:rsidR="00A455AB" w:rsidRPr="00A455AB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в том числе</w:t>
      </w:r>
      <w:r w:rsid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 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по организации и проведению различных фестивалей, программных показов и реализации проектов, направленных на продвижение российского кино.</w:t>
      </w:r>
    </w:p>
    <w:p w:rsidR="00287CB4" w:rsidRPr="00493204" w:rsidRDefault="00A455AB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Р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еализуются  популярные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проекты</w:t>
      </w: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 учреждения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: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фестиваль «И помнит мир спасенный», посвященный Победе в Великой Отечественной войне, областной конкурс «Лучший Дом кино», фестиваль-конкурс исполнителей музыкальных произведений из отечественного кинематографа «Город кино», межрайонный кинофестиваль «Экран и время»</w:t>
      </w:r>
      <w:r w:rsidR="00034C93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, проекты показа кинофильмов «Лучшее российское кино для всей семьи», «</w:t>
      </w:r>
      <w:proofErr w:type="spellStart"/>
      <w:r w:rsidR="00034C93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Киноновинки</w:t>
      </w:r>
      <w:proofErr w:type="spellEnd"/>
      <w:r w:rsidR="00034C93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– региону» </w:t>
      </w:r>
      <w:r w:rsidR="00287CB4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и другие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. </w:t>
      </w:r>
    </w:p>
    <w:p w:rsidR="009B40CF" w:rsidRPr="00493204" w:rsidRDefault="00287CB4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П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риобрел серьезную популярность не только в Саратовской области, но и во многих субъектах Российской Федерации 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открытый фестиваль–конкурс </w:t>
      </w:r>
      <w:r w:rsid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детского и юношеского кино </w:t>
      </w:r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«</w:t>
      </w:r>
      <w:proofErr w:type="spellStart"/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Киновертикаль</w:t>
      </w:r>
      <w:proofErr w:type="spellEnd"/>
      <w:r w:rsidR="009B40CF"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»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. 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Став праздником детского и юношеского кино,  он  намного расширил свои географические и возрастные границы. За период 2014-2017 годов 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он собрал 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на своей площадке 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более 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10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00 детей – авторов непрофессионального кино 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не только из Саратовской области, но и 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из 3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0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регионов России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, Казахстана, Беларуси, Германии и Франции</w:t>
      </w:r>
      <w:r w:rsidR="009B40CF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.</w:t>
      </w:r>
      <w:r w:rsidR="008E31F1" w:rsidRPr="008E31F1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</w:p>
    <w:p w:rsidR="007C1E6E" w:rsidRDefault="00A455AB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A455AB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lastRenderedPageBreak/>
        <w:t>Массовая работа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ведется при взаимодействии с некоммерческими организациями, областным отделением «Союза кинематографистов РФ», Общественной палатой Саратовской области, ветеранскими организациями Саратовской области. 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Учреждение проводит </w:t>
      </w:r>
      <w:r w:rsidR="009B40CF" w:rsidRPr="00A455AB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активную просветительскую работу</w:t>
      </w:r>
      <w:r w:rsidR="009B40CF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среди населения муниципальных районов Саратовской области. </w:t>
      </w:r>
      <w:r w:rsidR="00034C93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В образовательных учреждениях и среди взрослых жителей Саратовской области организуются образовательно-просветительские кинопрограммы, показы лучших образцов отечественного кинематографа.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</w:p>
    <w:p w:rsidR="007C1E6E" w:rsidRPr="00493204" w:rsidRDefault="009B40CF" w:rsidP="007C1E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7C1E6E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>Директор Учреждения Ирина Тимофеевна Бережная</w:t>
      </w:r>
      <w:r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является членом коллегии министерства культуры Саратовской области с 2003 года, имеет отраслевой знак «Почетный кинематографист России».</w:t>
      </w:r>
      <w:r w:rsidR="007C1E6E" w:rsidRPr="007C1E6E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 w:rsidR="007C1E6E" w:rsidRPr="00493204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Учреждение неоднократно награждалось почетными грамотами, имеет благодарственные письма Правительства Саратовской области, Саратовской думы, областного военкомата, администрации муниципального образования «Город Саратов».</w:t>
      </w:r>
    </w:p>
    <w:p w:rsidR="009B40CF" w:rsidRPr="00493204" w:rsidRDefault="009B40CF" w:rsidP="00A455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</w:p>
    <w:sectPr w:rsidR="009B40CF" w:rsidRPr="00493204" w:rsidSect="009B4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B40CF"/>
    <w:rsid w:val="00034C93"/>
    <w:rsid w:val="00187431"/>
    <w:rsid w:val="00287CB4"/>
    <w:rsid w:val="00321C55"/>
    <w:rsid w:val="003305ED"/>
    <w:rsid w:val="00471E44"/>
    <w:rsid w:val="00480959"/>
    <w:rsid w:val="00493204"/>
    <w:rsid w:val="005A0217"/>
    <w:rsid w:val="006519FA"/>
    <w:rsid w:val="007148FE"/>
    <w:rsid w:val="007C1E6E"/>
    <w:rsid w:val="007D009E"/>
    <w:rsid w:val="007F4338"/>
    <w:rsid w:val="008E31F1"/>
    <w:rsid w:val="00931236"/>
    <w:rsid w:val="009B40CF"/>
    <w:rsid w:val="00A455AB"/>
    <w:rsid w:val="00C50402"/>
    <w:rsid w:val="00CD049E"/>
    <w:rsid w:val="00EC1D5A"/>
    <w:rsid w:val="00F36924"/>
    <w:rsid w:val="00F7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44"/>
  </w:style>
  <w:style w:type="paragraph" w:styleId="3">
    <w:name w:val="heading 3"/>
    <w:basedOn w:val="a"/>
    <w:link w:val="30"/>
    <w:uiPriority w:val="9"/>
    <w:qFormat/>
    <w:rsid w:val="009B4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9B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076">
                              <w:marLeft w:val="-56"/>
                              <w:marRight w:val="-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697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7551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7603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7808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4858">
                              <w:marLeft w:val="-56"/>
                              <w:marRight w:val="-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8828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839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9764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5517">
                                  <w:marLeft w:val="56"/>
                                  <w:marRight w:val="56"/>
                                  <w:marTop w:val="56"/>
                                  <w:marBottom w:val="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User465</cp:lastModifiedBy>
  <cp:revision>2</cp:revision>
  <cp:lastPrinted>2018-05-28T09:48:00Z</cp:lastPrinted>
  <dcterms:created xsi:type="dcterms:W3CDTF">2018-05-28T11:53:00Z</dcterms:created>
  <dcterms:modified xsi:type="dcterms:W3CDTF">2018-05-28T11:53:00Z</dcterms:modified>
</cp:coreProperties>
</file>