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802AD" w14:textId="4F11E992" w:rsidR="00CF71DC" w:rsidRPr="00CF71DC" w:rsidRDefault="00CF71DC" w:rsidP="00CF71DC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shd w:val="clear" w:color="auto" w:fill="FFFFFF"/>
        </w:rPr>
      </w:pPr>
      <w:r w:rsidRPr="00CF71DC">
        <w:rPr>
          <w:rFonts w:ascii="PT Astra Serif" w:hAnsi="PT Astra Serif"/>
          <w:b/>
          <w:bCs/>
          <w:sz w:val="28"/>
          <w:szCs w:val="28"/>
          <w:shd w:val="clear" w:color="auto" w:fill="FFFFFF"/>
        </w:rPr>
        <w:t>Об итогах работы государственного автономного учреждения культуры «Саратовский областной методический киновидеоцентр»</w:t>
      </w:r>
    </w:p>
    <w:p w14:paraId="440B62A4" w14:textId="5897D5CC" w:rsidR="00CF71DC" w:rsidRPr="00385859" w:rsidRDefault="00CF71DC" w:rsidP="00CF71DC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i/>
          <w:sz w:val="28"/>
          <w:szCs w:val="28"/>
          <w:shd w:val="clear" w:color="auto" w:fill="FFFFFF"/>
        </w:rPr>
      </w:pPr>
      <w:r w:rsidRPr="00CF71DC">
        <w:rPr>
          <w:rFonts w:ascii="PT Astra Serif" w:hAnsi="PT Astra Serif"/>
          <w:b/>
          <w:bCs/>
          <w:i/>
          <w:sz w:val="28"/>
          <w:szCs w:val="28"/>
          <w:shd w:val="clear" w:color="auto" w:fill="FFFFFF"/>
        </w:rPr>
        <w:t>1-ое полугодие 202</w:t>
      </w:r>
      <w:r w:rsidRPr="00385859">
        <w:rPr>
          <w:rFonts w:ascii="PT Astra Serif" w:hAnsi="PT Astra Serif"/>
          <w:b/>
          <w:bCs/>
          <w:i/>
          <w:sz w:val="28"/>
          <w:szCs w:val="28"/>
          <w:shd w:val="clear" w:color="auto" w:fill="FFFFFF"/>
        </w:rPr>
        <w:t>2</w:t>
      </w:r>
      <w:r w:rsidRPr="00CF71DC">
        <w:rPr>
          <w:rFonts w:ascii="PT Astra Serif" w:hAnsi="PT Astra Serif"/>
          <w:b/>
          <w:bCs/>
          <w:i/>
          <w:sz w:val="28"/>
          <w:szCs w:val="28"/>
          <w:shd w:val="clear" w:color="auto" w:fill="FFFFFF"/>
        </w:rPr>
        <w:t xml:space="preserve"> г.</w:t>
      </w:r>
    </w:p>
    <w:p w14:paraId="53F1DF4E" w14:textId="77777777" w:rsidR="00A379B6" w:rsidRPr="00385859" w:rsidRDefault="00A379B6" w:rsidP="00CF71DC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i/>
          <w:sz w:val="28"/>
          <w:szCs w:val="28"/>
          <w:shd w:val="clear" w:color="auto" w:fill="FFFFFF"/>
        </w:rPr>
      </w:pPr>
    </w:p>
    <w:p w14:paraId="620EAD2E" w14:textId="01109845" w:rsidR="00A6689D" w:rsidRPr="00385859" w:rsidRDefault="00A379B6" w:rsidP="00A379B6">
      <w:pPr>
        <w:spacing w:after="0" w:line="240" w:lineRule="auto"/>
        <w:ind w:firstLine="709"/>
        <w:jc w:val="both"/>
        <w:rPr>
          <w:rFonts w:ascii="PT Astra Serif" w:hAnsi="PT Astra Serif"/>
          <w:b/>
          <w:spacing w:val="-1"/>
          <w:sz w:val="28"/>
          <w:szCs w:val="28"/>
        </w:rPr>
      </w:pPr>
      <w:r w:rsidRPr="00A379B6">
        <w:rPr>
          <w:rFonts w:ascii="PT Astra Serif" w:hAnsi="PT Astra Serif"/>
          <w:b/>
          <w:spacing w:val="-1"/>
          <w:sz w:val="28"/>
          <w:szCs w:val="28"/>
        </w:rPr>
        <w:t xml:space="preserve">Государственное задание учреждением в </w:t>
      </w:r>
      <w:r w:rsidRPr="00A379B6">
        <w:rPr>
          <w:rFonts w:ascii="PT Astra Serif" w:hAnsi="PT Astra Serif"/>
          <w:b/>
          <w:spacing w:val="-1"/>
          <w:sz w:val="28"/>
          <w:szCs w:val="28"/>
          <w:lang w:val="en-US"/>
        </w:rPr>
        <w:t>I</w:t>
      </w:r>
      <w:r w:rsidRPr="00A379B6">
        <w:rPr>
          <w:rFonts w:ascii="PT Astra Serif" w:hAnsi="PT Astra Serif"/>
          <w:b/>
          <w:spacing w:val="-1"/>
          <w:sz w:val="28"/>
          <w:szCs w:val="28"/>
        </w:rPr>
        <w:t xml:space="preserve"> полугодии выполнено следующим образом.</w:t>
      </w:r>
    </w:p>
    <w:p w14:paraId="2A8B3089" w14:textId="7E2475D1" w:rsidR="00F20445" w:rsidRDefault="00D94C1B" w:rsidP="00F20445">
      <w:pPr>
        <w:spacing w:after="0" w:line="240" w:lineRule="auto"/>
        <w:ind w:firstLine="709"/>
        <w:jc w:val="both"/>
        <w:rPr>
          <w:rFonts w:ascii="PT Astra Serif" w:hAnsi="PT Astra Serif"/>
          <w:i/>
          <w:iCs/>
          <w:sz w:val="28"/>
          <w:szCs w:val="28"/>
          <w:shd w:val="clear" w:color="auto" w:fill="FFFFFF"/>
        </w:rPr>
      </w:pPr>
      <w:r w:rsidRPr="00817D47">
        <w:rPr>
          <w:rFonts w:ascii="PT Astra Serif" w:hAnsi="PT Astra Serif"/>
          <w:i/>
          <w:iCs/>
          <w:spacing w:val="-1"/>
          <w:sz w:val="28"/>
          <w:szCs w:val="28"/>
          <w:lang w:val="x-none"/>
        </w:rPr>
        <w:t>Количество выданных для проката кино-видеофильмов</w:t>
      </w:r>
      <w:r w:rsidRPr="00817D47">
        <w:rPr>
          <w:rFonts w:ascii="PT Astra Serif" w:hAnsi="PT Astra Serif"/>
          <w:i/>
          <w:iCs/>
        </w:rPr>
        <w:t xml:space="preserve"> </w:t>
      </w:r>
      <w:r w:rsidRPr="00817D47">
        <w:rPr>
          <w:rFonts w:ascii="PT Astra Serif" w:hAnsi="PT Astra Serif"/>
          <w:i/>
          <w:iCs/>
          <w:spacing w:val="-1"/>
          <w:sz w:val="28"/>
          <w:szCs w:val="28"/>
          <w:lang w:val="x-none"/>
        </w:rPr>
        <w:t>и видеофильмов</w:t>
      </w:r>
      <w:r w:rsidRPr="00817D47">
        <w:rPr>
          <w:rFonts w:ascii="PT Astra Serif" w:hAnsi="PT Astra Serif"/>
          <w:i/>
          <w:iCs/>
          <w:spacing w:val="-1"/>
          <w:sz w:val="28"/>
          <w:szCs w:val="28"/>
        </w:rPr>
        <w:t xml:space="preserve"> за </w:t>
      </w:r>
      <w:r w:rsidRPr="00817D47">
        <w:rPr>
          <w:rFonts w:ascii="PT Astra Serif" w:hAnsi="PT Astra Serif"/>
          <w:i/>
          <w:iCs/>
          <w:spacing w:val="-1"/>
          <w:sz w:val="28"/>
          <w:szCs w:val="28"/>
          <w:lang w:val="en-US"/>
        </w:rPr>
        <w:t>I</w:t>
      </w:r>
      <w:r w:rsidR="009D3CEE" w:rsidRPr="00817D47">
        <w:rPr>
          <w:rFonts w:ascii="PT Astra Serif" w:hAnsi="PT Astra Serif"/>
          <w:i/>
          <w:iCs/>
          <w:spacing w:val="-1"/>
          <w:sz w:val="28"/>
          <w:szCs w:val="28"/>
        </w:rPr>
        <w:t xml:space="preserve"> полугодие</w:t>
      </w:r>
      <w:r w:rsidRPr="00817D47">
        <w:rPr>
          <w:rFonts w:ascii="PT Astra Serif" w:hAnsi="PT Astra Serif"/>
          <w:i/>
          <w:iCs/>
        </w:rPr>
        <w:t xml:space="preserve"> </w:t>
      </w:r>
      <w:r w:rsidRPr="00817D47">
        <w:rPr>
          <w:rFonts w:ascii="PT Astra Serif" w:hAnsi="PT Astra Serif"/>
          <w:i/>
          <w:iCs/>
          <w:spacing w:val="-1"/>
          <w:sz w:val="28"/>
          <w:szCs w:val="28"/>
        </w:rPr>
        <w:t xml:space="preserve">текущего года составило </w:t>
      </w:r>
      <w:r w:rsidR="009D3CEE" w:rsidRPr="00817D47">
        <w:rPr>
          <w:rFonts w:ascii="PT Astra Serif" w:hAnsi="PT Astra Serif"/>
          <w:i/>
          <w:iCs/>
          <w:spacing w:val="-1"/>
          <w:sz w:val="28"/>
          <w:szCs w:val="28"/>
        </w:rPr>
        <w:t>710</w:t>
      </w:r>
      <w:r w:rsidRPr="00817D47">
        <w:rPr>
          <w:rFonts w:ascii="PT Astra Serif" w:hAnsi="PT Astra Serif"/>
          <w:i/>
          <w:iCs/>
          <w:spacing w:val="-1"/>
          <w:sz w:val="28"/>
          <w:szCs w:val="28"/>
        </w:rPr>
        <w:t xml:space="preserve"> ед.</w:t>
      </w:r>
      <w:r w:rsidR="00F20445" w:rsidRPr="00817D47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 xml:space="preserve"> </w:t>
      </w:r>
      <w:r w:rsidR="009D3CEE" w:rsidRPr="00817D47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>(план на</w:t>
      </w:r>
      <w:r w:rsidR="009D3CEE" w:rsidRPr="00817D47">
        <w:rPr>
          <w:rFonts w:ascii="PT Astra Serif" w:hAnsi="PT Astra Serif"/>
          <w:i/>
          <w:iCs/>
          <w:spacing w:val="-1"/>
          <w:sz w:val="28"/>
          <w:szCs w:val="28"/>
        </w:rPr>
        <w:t xml:space="preserve"> </w:t>
      </w:r>
      <w:r w:rsidR="009D3CEE" w:rsidRPr="00817D47">
        <w:rPr>
          <w:rFonts w:ascii="PT Astra Serif" w:hAnsi="PT Astra Serif"/>
          <w:i/>
          <w:iCs/>
          <w:sz w:val="28"/>
          <w:szCs w:val="28"/>
          <w:shd w:val="clear" w:color="auto" w:fill="FFFFFF"/>
          <w:lang w:val="en-US"/>
        </w:rPr>
        <w:t>I</w:t>
      </w:r>
      <w:r w:rsidR="009D3CEE" w:rsidRPr="00817D47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 xml:space="preserve"> полугодие 2022 г. – 683 ед.)</w:t>
      </w:r>
      <w:r w:rsidR="00115E8A" w:rsidRPr="00817D47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>.</w:t>
      </w:r>
    </w:p>
    <w:p w14:paraId="4B560D65" w14:textId="5164C975" w:rsidR="00F334A8" w:rsidRPr="00F334A8" w:rsidRDefault="00F334A8" w:rsidP="00F33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3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Учреждением заключены договоры с правообладателями на показ в муниципальных учреждениях культуры 143 фильмов, из них 2/3 отечественных кинолент. Причем от общего количества </w:t>
      </w:r>
      <w:r w:rsidR="000330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показанных кинолент </w:t>
      </w:r>
      <w:r w:rsidRPr="00F33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73,5% фильмов демонстрировались в формате </w:t>
      </w:r>
      <w:r w:rsidRPr="00F33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DCP</w:t>
      </w:r>
      <w:r w:rsidR="000330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остальные - </w:t>
      </w:r>
      <w:r w:rsidR="000330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DVD</w:t>
      </w:r>
      <w:r w:rsidRPr="00F33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102E1B0F" w14:textId="77777777" w:rsidR="000330F6" w:rsidRPr="000330F6" w:rsidRDefault="000330F6" w:rsidP="000330F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330F6">
        <w:rPr>
          <w:rFonts w:ascii="PT Astra Serif" w:hAnsi="PT Astra Serif"/>
          <w:sz w:val="28"/>
          <w:szCs w:val="28"/>
          <w:shd w:val="clear" w:color="auto" w:fill="FFFFFF"/>
        </w:rPr>
        <w:t>Весь период учреждение занималось вопросами организации кинопоказов и анализом посещаемости муниципальных учреждений культуры.</w:t>
      </w:r>
    </w:p>
    <w:p w14:paraId="53D0D7E1" w14:textId="066FAAB2" w:rsidR="000330F6" w:rsidRPr="000330F6" w:rsidRDefault="000330F6" w:rsidP="000330F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330F6">
        <w:rPr>
          <w:rFonts w:ascii="PT Astra Serif" w:hAnsi="PT Astra Serif"/>
          <w:sz w:val="28"/>
          <w:szCs w:val="28"/>
          <w:shd w:val="clear" w:color="auto" w:fill="FFFFFF"/>
        </w:rPr>
        <w:t>В настоящее время по количеству модернизированных кинозалов Саратовская область занимает 3-е место в рейтинге регионов России, а также среди субъектов ПФО. Общий объем инвестиций, полученный Саратовской областью на модернизацию муниципальных кинозалов за период 2016-2021 гг., составляет 185 миллионов рублей. Муниципальные учреждения культуры Новобурасского, Пугачевского, Федоровского и Энгельсского районов в апреле 2022г. подали заявки на участие в программе модернизации кинозалов в рамках национального проекта «Культура</w:t>
      </w:r>
      <w:r w:rsidR="001858CB">
        <w:rPr>
          <w:rFonts w:ascii="PT Astra Serif" w:hAnsi="PT Astra Serif"/>
          <w:sz w:val="28"/>
          <w:szCs w:val="28"/>
          <w:shd w:val="clear" w:color="auto" w:fill="FFFFFF"/>
        </w:rPr>
        <w:t>»</w:t>
      </w:r>
      <w:r w:rsidRPr="000330F6">
        <w:rPr>
          <w:rFonts w:ascii="PT Astra Serif" w:hAnsi="PT Astra Serif"/>
          <w:sz w:val="28"/>
          <w:szCs w:val="28"/>
          <w:shd w:val="clear" w:color="auto" w:fill="FFFFFF"/>
        </w:rPr>
        <w:t xml:space="preserve"> в 2022г. Результаты будут объявлены Фондом кино позднее.</w:t>
      </w:r>
    </w:p>
    <w:p w14:paraId="0DF6ACE1" w14:textId="77777777" w:rsidR="000330F6" w:rsidRPr="000330F6" w:rsidRDefault="000330F6" w:rsidP="000330F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330F6">
        <w:rPr>
          <w:rFonts w:ascii="PT Astra Serif" w:hAnsi="PT Astra Serif"/>
          <w:sz w:val="28"/>
          <w:szCs w:val="28"/>
          <w:shd w:val="clear" w:color="auto" w:fill="FFFFFF"/>
        </w:rPr>
        <w:t xml:space="preserve">Областным киновидеоцентром ведется работа по организации репертуарной деятельности в современных условиях организации кинопоказа: учреждение выступает в качестве агента, осуществляющего непосредственное взаимодействие дистрибьюторов и муниципальных кинозалов. В мае 2022 года цифровая кинопрокатная сеть учреждения расширилась. Заключены договоры с муниципальными учреждениями культуры Аткарского и Петровского районов о работе по предоставлению киноконтента отдельными дистрибьюторами. В настоящее время цифровая кинопрокатная сеть областного киновидеоцентра включает 19 муниципальных кинозалов. </w:t>
      </w:r>
    </w:p>
    <w:p w14:paraId="4B52FAEB" w14:textId="77777777" w:rsidR="000330F6" w:rsidRPr="000330F6" w:rsidRDefault="000330F6" w:rsidP="000330F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330F6">
        <w:rPr>
          <w:rFonts w:ascii="PT Astra Serif" w:hAnsi="PT Astra Serif"/>
          <w:sz w:val="28"/>
          <w:szCs w:val="28"/>
          <w:shd w:val="clear" w:color="auto" w:fill="FFFFFF"/>
        </w:rPr>
        <w:t>Лидерами регионального кинопоказа по итогам 1 полугодия 2022 г. среди муниципальных модернизированных кинозалов стали кинозалы Аткарского, Петровского и Ершовского районов. Коллективы этих кинозалов активно используют направленные на увеличение числа зрительской аудитории разнообразные форматы рекламного продвижения, работу с населением по продвижению кинематографа, взаимодействуют с различными партнерскими организациями, эффективно подбирают оптимальный по востребованности зрителями контент.</w:t>
      </w:r>
    </w:p>
    <w:p w14:paraId="4970F8A4" w14:textId="77777777" w:rsidR="000330F6" w:rsidRPr="000330F6" w:rsidRDefault="000330F6" w:rsidP="000330F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330F6">
        <w:rPr>
          <w:rFonts w:ascii="PT Astra Serif" w:hAnsi="PT Astra Serif"/>
          <w:sz w:val="28"/>
          <w:szCs w:val="28"/>
          <w:shd w:val="clear" w:color="auto" w:fill="FFFFFF"/>
        </w:rPr>
        <w:t>Наименьшее количество посетителей наблюдалось в кинозалах Вольского, Александрово-Гайского и Романовского районов. Показатели их деятельности оставались неудовлетворительными в течение всего отчетного периода.</w:t>
      </w:r>
    </w:p>
    <w:p w14:paraId="0DFF7B4E" w14:textId="77777777" w:rsidR="000330F6" w:rsidRPr="000330F6" w:rsidRDefault="000330F6" w:rsidP="000330F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330F6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На основе данных ЕАИС проведён анализ показателей кинопроката кинозалов, переоборудованных за счёт средств Фонда кино. За основу брались три блока показателей: данные за октябрь 2020 г. (как маркер наиболее низких показателей после пандемии) и данные за 2021 и 2022 гг.</w:t>
      </w:r>
    </w:p>
    <w:p w14:paraId="1D2A1D01" w14:textId="77777777" w:rsidR="000330F6" w:rsidRPr="000330F6" w:rsidRDefault="000330F6" w:rsidP="000330F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330F6">
        <w:rPr>
          <w:rFonts w:ascii="PT Astra Serif" w:hAnsi="PT Astra Serif"/>
          <w:sz w:val="28"/>
          <w:szCs w:val="28"/>
          <w:shd w:val="clear" w:color="auto" w:fill="FFFFFF"/>
        </w:rPr>
        <w:t xml:space="preserve">Основной вывод из полученных данных: показатели мая 2022 г. ниже, чем показатели октября 2020 г., когда кинотеатры только открывались после долгого простоя. По отношению к маю 2021 г. и февралю 2022 г. в мае текущего года произошло снижение показателей более чем в 2 раза. Основной причиной такого падения является отмена крупных зарубежных релизов. </w:t>
      </w:r>
    </w:p>
    <w:p w14:paraId="73A775A5" w14:textId="77777777" w:rsidR="000330F6" w:rsidRPr="000330F6" w:rsidRDefault="000330F6" w:rsidP="000330F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330F6">
        <w:rPr>
          <w:rFonts w:ascii="PT Astra Serif" w:hAnsi="PT Astra Serif"/>
          <w:sz w:val="28"/>
          <w:szCs w:val="28"/>
          <w:shd w:val="clear" w:color="auto" w:fill="FFFFFF"/>
        </w:rPr>
        <w:t xml:space="preserve">По количеству кинозалов, осуществляющих кинопоказ в регионе, в мае также произошло сокращение: в октябре 2020 года их было 85, в мае 2020 г. - 82. За период с января 2022 г. по июнь 2022 г. количество работающих кинозалов сократилось на 10 % (январь 2022 — 91 к/з, май 2022 — 82 к/з). </w:t>
      </w:r>
    </w:p>
    <w:p w14:paraId="7A592350" w14:textId="77777777" w:rsidR="000330F6" w:rsidRPr="000330F6" w:rsidRDefault="000330F6" w:rsidP="000330F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330F6">
        <w:rPr>
          <w:rFonts w:ascii="PT Astra Serif" w:hAnsi="PT Astra Serif"/>
          <w:sz w:val="28"/>
          <w:szCs w:val="28"/>
          <w:shd w:val="clear" w:color="auto" w:fill="FFFFFF"/>
        </w:rPr>
        <w:t xml:space="preserve">Аналогичный вывод можно сделать по показателю посещаемости кинозалов по ПФО: посещаемость кинозалов во всех 14 регионах федерального округа в мае 2022г. практически достигла уровня октября 2020 г., и стала в 1,5-2 раза ниже, чем в мае 2021 г. </w:t>
      </w:r>
    </w:p>
    <w:p w14:paraId="48ACB550" w14:textId="77777777" w:rsidR="000330F6" w:rsidRPr="000330F6" w:rsidRDefault="000330F6" w:rsidP="000330F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330F6">
        <w:rPr>
          <w:rFonts w:ascii="PT Astra Serif" w:hAnsi="PT Astra Serif"/>
          <w:sz w:val="28"/>
          <w:szCs w:val="28"/>
          <w:shd w:val="clear" w:color="auto" w:fill="FFFFFF"/>
        </w:rPr>
        <w:t xml:space="preserve">Тем не менее, кинотеатры Саратовской области по посещаемости модернизированных кинозалов в 1 полугодии 2022г. находились на 5 месте среди кинотеатров Приволжского федерального округа после Республик Башкортостан и Татарстан, Оренбургской и Нижегородской областей, а по посещаемости зрителями отечественных фильмов - 4 место. </w:t>
      </w:r>
    </w:p>
    <w:p w14:paraId="605C67D5" w14:textId="421C0B46" w:rsidR="00F20445" w:rsidRPr="00817D47" w:rsidRDefault="000330F6" w:rsidP="00F20445">
      <w:pPr>
        <w:spacing w:after="0" w:line="240" w:lineRule="auto"/>
        <w:ind w:firstLine="709"/>
        <w:jc w:val="both"/>
        <w:rPr>
          <w:rFonts w:ascii="PT Astra Serif" w:hAnsi="PT Astra Serif"/>
          <w:i/>
          <w:iCs/>
          <w:sz w:val="28"/>
          <w:szCs w:val="28"/>
          <w:shd w:val="clear" w:color="auto" w:fill="FFFFFF"/>
        </w:rPr>
      </w:pPr>
      <w:r>
        <w:rPr>
          <w:rFonts w:ascii="PT Astra Serif" w:hAnsi="PT Astra Serif"/>
          <w:i/>
          <w:iCs/>
          <w:sz w:val="28"/>
          <w:szCs w:val="28"/>
          <w:shd w:val="clear" w:color="auto" w:fill="FFFFFF"/>
        </w:rPr>
        <w:t>З</w:t>
      </w:r>
      <w:r w:rsidR="00D94C1B" w:rsidRPr="00817D47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 xml:space="preserve">рителями киносеансов и предсеансовых мероприятий, организованных областным киновидеоцентром, за отчетный период стали </w:t>
      </w:r>
      <w:r w:rsidR="00AD06AD" w:rsidRPr="00817D47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>6917</w:t>
      </w:r>
      <w:r w:rsidR="00D94C1B" w:rsidRPr="00817D47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 xml:space="preserve"> человек</w:t>
      </w:r>
      <w:r w:rsidR="00AD06AD" w:rsidRPr="00817D47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 xml:space="preserve"> (план на </w:t>
      </w:r>
      <w:r w:rsidR="00AD06AD" w:rsidRPr="00817D47">
        <w:rPr>
          <w:rFonts w:ascii="PT Astra Serif" w:hAnsi="PT Astra Serif"/>
          <w:i/>
          <w:iCs/>
          <w:sz w:val="28"/>
          <w:szCs w:val="28"/>
          <w:shd w:val="clear" w:color="auto" w:fill="FFFFFF"/>
          <w:lang w:val="en-US"/>
        </w:rPr>
        <w:t>I</w:t>
      </w:r>
      <w:r w:rsidR="00AD06AD" w:rsidRPr="00817D47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 xml:space="preserve"> полугодие 2022 г. – 4400 человек).</w:t>
      </w:r>
    </w:p>
    <w:p w14:paraId="25C6D577" w14:textId="2CEB5A26" w:rsidR="00AD06AD" w:rsidRDefault="00AD06AD" w:rsidP="00D0455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5859">
        <w:rPr>
          <w:rFonts w:ascii="PT Astra Serif" w:hAnsi="PT Astra Serif"/>
          <w:sz w:val="28"/>
          <w:szCs w:val="28"/>
          <w:shd w:val="clear" w:color="auto" w:fill="FFFFFF"/>
        </w:rPr>
        <w:t xml:space="preserve">За отчетный период </w:t>
      </w:r>
      <w:r w:rsidR="00013386" w:rsidRPr="00385859">
        <w:rPr>
          <w:rFonts w:ascii="PT Astra Serif" w:hAnsi="PT Astra Serif"/>
          <w:sz w:val="28"/>
          <w:szCs w:val="28"/>
          <w:shd w:val="clear" w:color="auto" w:fill="FFFFFF"/>
        </w:rPr>
        <w:t xml:space="preserve">разработано </w:t>
      </w:r>
      <w:r w:rsidR="0044062D" w:rsidRPr="00385859">
        <w:rPr>
          <w:rFonts w:ascii="PT Astra Serif" w:hAnsi="PT Astra Serif"/>
          <w:sz w:val="28"/>
          <w:szCs w:val="28"/>
          <w:shd w:val="clear" w:color="auto" w:fill="FFFFFF"/>
        </w:rPr>
        <w:t>13</w:t>
      </w:r>
      <w:r w:rsidR="00013386" w:rsidRPr="00385859">
        <w:rPr>
          <w:rFonts w:ascii="PT Astra Serif" w:hAnsi="PT Astra Serif"/>
          <w:sz w:val="28"/>
          <w:szCs w:val="28"/>
          <w:shd w:val="clear" w:color="auto" w:fill="FFFFFF"/>
        </w:rPr>
        <w:t xml:space="preserve"> новых кинопрограмм: </w:t>
      </w:r>
      <w:r w:rsidR="0044062D" w:rsidRPr="00385859">
        <w:rPr>
          <w:rFonts w:ascii="PT Astra Serif" w:hAnsi="PT Astra Serif"/>
          <w:sz w:val="28"/>
          <w:szCs w:val="28"/>
          <w:shd w:val="clear" w:color="auto" w:fill="FFFFFF"/>
        </w:rPr>
        <w:t xml:space="preserve">«Один день из жизни ленинградского школьника», «Жизнь в блокадном Ленинграде», «Богатыри народов Поволжья – былинные супергерои», «Фольклор в отечественном кинематографе», «Петр </w:t>
      </w:r>
      <w:r w:rsidR="0044062D" w:rsidRPr="00385859">
        <w:rPr>
          <w:rFonts w:ascii="PT Astra Serif" w:hAnsi="PT Astra Serif"/>
          <w:sz w:val="28"/>
          <w:szCs w:val="28"/>
          <w:shd w:val="clear" w:color="auto" w:fill="FFFFFF"/>
          <w:lang w:val="en-US"/>
        </w:rPr>
        <w:t>I</w:t>
      </w:r>
      <w:r w:rsidR="0044062D" w:rsidRPr="00385859">
        <w:rPr>
          <w:rFonts w:ascii="PT Astra Serif" w:hAnsi="PT Astra Serif"/>
          <w:sz w:val="28"/>
          <w:szCs w:val="28"/>
          <w:shd w:val="clear" w:color="auto" w:fill="FFFFFF"/>
        </w:rPr>
        <w:t xml:space="preserve">: преобразования в культуре и науке», «Петр </w:t>
      </w:r>
      <w:r w:rsidR="0044062D" w:rsidRPr="00385859">
        <w:rPr>
          <w:rFonts w:ascii="PT Astra Serif" w:hAnsi="PT Astra Serif"/>
          <w:sz w:val="28"/>
          <w:szCs w:val="28"/>
          <w:shd w:val="clear" w:color="auto" w:fill="FFFFFF"/>
          <w:lang w:val="en-US"/>
        </w:rPr>
        <w:t>I</w:t>
      </w:r>
      <w:r w:rsidR="0044062D" w:rsidRPr="00385859">
        <w:rPr>
          <w:rFonts w:ascii="PT Astra Serif" w:hAnsi="PT Astra Serif"/>
          <w:sz w:val="28"/>
          <w:szCs w:val="28"/>
          <w:shd w:val="clear" w:color="auto" w:fill="FFFFFF"/>
        </w:rPr>
        <w:t xml:space="preserve"> в отечественном кинематографе», «Петр </w:t>
      </w:r>
      <w:r w:rsidR="0044062D" w:rsidRPr="00385859">
        <w:rPr>
          <w:rFonts w:ascii="PT Astra Serif" w:hAnsi="PT Astra Serif"/>
          <w:sz w:val="28"/>
          <w:szCs w:val="28"/>
          <w:shd w:val="clear" w:color="auto" w:fill="FFFFFF"/>
          <w:lang w:val="en-US"/>
        </w:rPr>
        <w:t>I</w:t>
      </w:r>
      <w:r w:rsidR="0044062D" w:rsidRPr="00385859">
        <w:rPr>
          <w:rFonts w:ascii="PT Astra Serif" w:hAnsi="PT Astra Serif"/>
          <w:sz w:val="28"/>
          <w:szCs w:val="28"/>
          <w:shd w:val="clear" w:color="auto" w:fill="FFFFFF"/>
        </w:rPr>
        <w:t xml:space="preserve"> в Саратове: легенда или факт», </w:t>
      </w:r>
      <w:r w:rsidR="00DF1171" w:rsidRPr="00385859">
        <w:rPr>
          <w:rFonts w:ascii="PT Astra Serif" w:hAnsi="PT Astra Serif"/>
          <w:sz w:val="28"/>
          <w:szCs w:val="28"/>
          <w:shd w:val="clear" w:color="auto" w:fill="FFFFFF"/>
        </w:rPr>
        <w:t>«Когда в семье лад, не нужен и клад», «Волшебная страна Мультипликации»</w:t>
      </w:r>
      <w:r w:rsidR="00C701D3">
        <w:rPr>
          <w:rFonts w:ascii="PT Astra Serif" w:hAnsi="PT Astra Serif"/>
          <w:sz w:val="28"/>
          <w:szCs w:val="28"/>
          <w:shd w:val="clear" w:color="auto" w:fill="FFFFFF"/>
        </w:rPr>
        <w:t>;</w:t>
      </w:r>
      <w:r w:rsidR="00DF1171" w:rsidRPr="00385859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C701D3">
        <w:rPr>
          <w:rFonts w:ascii="PT Astra Serif" w:hAnsi="PT Astra Serif"/>
          <w:sz w:val="28"/>
          <w:szCs w:val="28"/>
          <w:shd w:val="clear" w:color="auto" w:fill="FFFFFF"/>
        </w:rPr>
        <w:t>и</w:t>
      </w:r>
      <w:r w:rsidR="00DF1171" w:rsidRPr="00385859">
        <w:rPr>
          <w:rFonts w:ascii="PT Astra Serif" w:hAnsi="PT Astra Serif"/>
          <w:sz w:val="28"/>
          <w:szCs w:val="28"/>
          <w:shd w:val="clear" w:color="auto" w:fill="FFFFFF"/>
        </w:rPr>
        <w:t xml:space="preserve">гровые мероприятия </w:t>
      </w:r>
      <w:r w:rsidR="00013386" w:rsidRPr="00385859">
        <w:rPr>
          <w:rFonts w:ascii="PT Astra Serif" w:hAnsi="PT Astra Serif"/>
          <w:sz w:val="28"/>
          <w:szCs w:val="28"/>
          <w:shd w:val="clear" w:color="auto" w:fill="FFFFFF"/>
        </w:rPr>
        <w:t>«</w:t>
      </w:r>
      <w:r w:rsidR="00DF1171" w:rsidRPr="00385859">
        <w:rPr>
          <w:rFonts w:ascii="PT Astra Serif" w:hAnsi="PT Astra Serif"/>
          <w:sz w:val="28"/>
          <w:szCs w:val="28"/>
          <w:shd w:val="clear" w:color="auto" w:fill="FFFFFF"/>
        </w:rPr>
        <w:t>А у нас во дворе», «Яркие каникулы», «Знайте правила движения как таблицу умножения», «</w:t>
      </w:r>
      <w:r w:rsidR="001A5774" w:rsidRPr="00385859">
        <w:rPr>
          <w:rFonts w:ascii="PT Astra Serif" w:hAnsi="PT Astra Serif"/>
          <w:sz w:val="28"/>
          <w:szCs w:val="28"/>
          <w:shd w:val="clear" w:color="auto" w:fill="FFFFFF"/>
        </w:rPr>
        <w:t>Путешествие в Страну Сказок»</w:t>
      </w:r>
      <w:r w:rsidR="0044062D" w:rsidRPr="00385859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D94C1B" w:rsidRPr="00385859">
        <w:rPr>
          <w:rFonts w:ascii="PT Astra Serif" w:hAnsi="PT Astra Serif"/>
          <w:sz w:val="28"/>
          <w:szCs w:val="28"/>
          <w:shd w:val="clear" w:color="auto" w:fill="FFFFFF"/>
        </w:rPr>
        <w:t xml:space="preserve">вошли в летнюю программу </w:t>
      </w:r>
      <w:r w:rsidR="00D94C1B" w:rsidRPr="00385859">
        <w:rPr>
          <w:rFonts w:ascii="PT Astra Serif" w:hAnsi="PT Astra Serif"/>
          <w:sz w:val="28"/>
          <w:szCs w:val="28"/>
        </w:rPr>
        <w:t xml:space="preserve">«КИНОмуравейник» </w:t>
      </w:r>
      <w:r w:rsidR="00D94C1B" w:rsidRPr="00385859">
        <w:rPr>
          <w:rFonts w:ascii="PT Astra Serif" w:hAnsi="PT Astra Serif"/>
          <w:sz w:val="28"/>
          <w:szCs w:val="28"/>
          <w:shd w:val="clear" w:color="auto" w:fill="FFFFFF"/>
        </w:rPr>
        <w:t xml:space="preserve">для </w:t>
      </w:r>
      <w:r w:rsidR="00D94C1B" w:rsidRPr="00385859">
        <w:rPr>
          <w:rFonts w:ascii="PT Astra Serif" w:hAnsi="PT Astra Serif"/>
          <w:sz w:val="28"/>
          <w:szCs w:val="28"/>
        </w:rPr>
        <w:t xml:space="preserve">отдыхающих в лагерях с дневным пребыванием. </w:t>
      </w:r>
      <w:r w:rsidR="00D94C1B" w:rsidRPr="00385859">
        <w:rPr>
          <w:rFonts w:ascii="PT Astra Serif" w:hAnsi="PT Astra Serif"/>
          <w:sz w:val="28"/>
          <w:szCs w:val="28"/>
          <w:shd w:val="clear" w:color="auto" w:fill="FFFFFF"/>
        </w:rPr>
        <w:t xml:space="preserve">Ее </w:t>
      </w:r>
      <w:r w:rsidR="00D94C1B" w:rsidRPr="00385859">
        <w:rPr>
          <w:rFonts w:ascii="PT Astra Serif" w:hAnsi="PT Astra Serif"/>
          <w:sz w:val="28"/>
          <w:szCs w:val="28"/>
        </w:rPr>
        <w:t>у</w:t>
      </w:r>
      <w:r w:rsidR="006F4F2B" w:rsidRPr="00385859">
        <w:rPr>
          <w:rFonts w:ascii="PT Astra Serif" w:hAnsi="PT Astra Serif"/>
          <w:sz w:val="28"/>
          <w:szCs w:val="28"/>
        </w:rPr>
        <w:t xml:space="preserve">частниками </w:t>
      </w:r>
      <w:r w:rsidR="00F20445" w:rsidRPr="00385859">
        <w:rPr>
          <w:rFonts w:ascii="PT Astra Serif" w:hAnsi="PT Astra Serif"/>
          <w:sz w:val="28"/>
          <w:szCs w:val="28"/>
        </w:rPr>
        <w:t xml:space="preserve">в июне </w:t>
      </w:r>
      <w:r w:rsidR="006F4F2B" w:rsidRPr="00385859">
        <w:rPr>
          <w:rFonts w:ascii="PT Astra Serif" w:hAnsi="PT Astra Serif"/>
          <w:sz w:val="28"/>
          <w:szCs w:val="28"/>
        </w:rPr>
        <w:t xml:space="preserve">стали 2205 саратовских школьников. </w:t>
      </w:r>
    </w:p>
    <w:p w14:paraId="708AD281" w14:textId="072FA934" w:rsidR="00DD76C4" w:rsidRPr="00410EEC" w:rsidRDefault="00C701D3" w:rsidP="00DD76C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За</w:t>
      </w:r>
      <w:r w:rsidR="00DD76C4" w:rsidRPr="00410E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отчетный период состоялось 2 заседания методического объединения учреждения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</w:t>
      </w:r>
      <w:r w:rsidR="00DD76C4" w:rsidRPr="00410EEC">
        <w:rPr>
          <w:rFonts w:ascii="PT Astra Serif" w:eastAsia="Times New Roman" w:hAnsi="PT Astra Serif" w:cs="Times New Roman"/>
          <w:sz w:val="28"/>
          <w:szCs w:val="28"/>
          <w:lang w:eastAsia="ru-RU"/>
        </w:rPr>
        <w:t>тем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ам</w:t>
      </w:r>
      <w:r w:rsidR="00DD76C4" w:rsidRPr="00410E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разработки и утверждения сценариев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познавательных </w:t>
      </w:r>
      <w:r w:rsidR="00DD76C4" w:rsidRPr="00410EEC">
        <w:rPr>
          <w:rFonts w:ascii="PT Astra Serif" w:eastAsia="Times New Roman" w:hAnsi="PT Astra Serif" w:cs="Times New Roman"/>
          <w:sz w:val="28"/>
          <w:szCs w:val="28"/>
          <w:lang w:eastAsia="ru-RU"/>
        </w:rPr>
        <w:t>интерактивных кинопрограмм для школьников.</w:t>
      </w:r>
    </w:p>
    <w:p w14:paraId="63814040" w14:textId="3FF1DF18" w:rsidR="00DD76C4" w:rsidRPr="00DD76C4" w:rsidRDefault="00C701D3" w:rsidP="00DD76C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DD76C4" w:rsidRPr="00410E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ыпущен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распространен среди специалистов киноотрасли </w:t>
      </w:r>
      <w:r w:rsidR="00DD76C4" w:rsidRPr="00410E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методический сборник в количестве 100 экземпляров, в электронном виде размещен на официальном сайте учреждения </w:t>
      </w:r>
      <w:r w:rsidR="00DD76C4" w:rsidRPr="00410EEC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www</w:t>
      </w:r>
      <w:r w:rsidR="00DD76C4" w:rsidRPr="00410EEC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DD76C4" w:rsidRPr="00410EEC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sarkvc</w:t>
      </w:r>
      <w:r w:rsidR="00DD76C4" w:rsidRPr="00410EEC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DD76C4" w:rsidRPr="00410EEC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ru</w:t>
      </w:r>
      <w:r w:rsidR="00DD76C4" w:rsidRPr="00410E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разделе «Аналитические материалы».</w:t>
      </w:r>
      <w:r w:rsidR="00DD76C4" w:rsidRPr="00410EEC">
        <w:rPr>
          <w:rFonts w:ascii="PT Astra Serif" w:eastAsia="Times New Roman" w:hAnsi="PT Astra Serif" w:cs="Times New Roman"/>
          <w:b/>
          <w:sz w:val="24"/>
          <w:szCs w:val="24"/>
          <w:u w:color="000000"/>
          <w:bdr w:val="nil"/>
          <w:lang w:eastAsia="ru-RU"/>
        </w:rPr>
        <w:t xml:space="preserve"> </w:t>
      </w:r>
      <w:r w:rsidR="00DD76C4" w:rsidRPr="00410EE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 сборнике представлены</w:t>
      </w:r>
      <w:r w:rsidR="00DD76C4" w:rsidRPr="00410E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информационные, аналитические и методические наработки областного киновидеоцентра. </w:t>
      </w:r>
    </w:p>
    <w:p w14:paraId="0DE21617" w14:textId="255A3C9F" w:rsidR="00A379B6" w:rsidRPr="00385859" w:rsidRDefault="00D94C1B" w:rsidP="008D466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385859">
        <w:rPr>
          <w:rFonts w:ascii="PT Astra Serif" w:hAnsi="PT Astra Serif"/>
          <w:sz w:val="28"/>
          <w:szCs w:val="28"/>
          <w:shd w:val="clear" w:color="auto" w:fill="FFFFFF"/>
        </w:rPr>
        <w:t xml:space="preserve">В соответствии с приказом министерства культуры Саратовской области «О культурно-художественном обслуживании населения муниципальных районов области в 2022 году» от 14.12.2021 № 01-01-06/723 Саратовский </w:t>
      </w:r>
      <w:r w:rsidRPr="00385859">
        <w:rPr>
          <w:rFonts w:ascii="PT Astra Serif" w:hAnsi="PT Astra Serif"/>
          <w:sz w:val="28"/>
          <w:szCs w:val="28"/>
          <w:shd w:val="clear" w:color="auto" w:fill="FFFFFF"/>
        </w:rPr>
        <w:lastRenderedPageBreak/>
        <w:t xml:space="preserve">областной методический киновидеоцентр за </w:t>
      </w:r>
      <w:r w:rsidR="00D04555" w:rsidRPr="00385859">
        <w:rPr>
          <w:rFonts w:ascii="PT Astra Serif" w:hAnsi="PT Astra Serif"/>
          <w:sz w:val="28"/>
          <w:szCs w:val="28"/>
          <w:shd w:val="clear" w:color="auto" w:fill="FFFFFF"/>
        </w:rPr>
        <w:t xml:space="preserve">отчетный период </w:t>
      </w:r>
      <w:r w:rsidRPr="00385859">
        <w:rPr>
          <w:rFonts w:ascii="PT Astra Serif" w:hAnsi="PT Astra Serif"/>
          <w:sz w:val="28"/>
          <w:szCs w:val="28"/>
          <w:shd w:val="clear" w:color="auto" w:fill="FFFFFF"/>
        </w:rPr>
        <w:t xml:space="preserve">организовал </w:t>
      </w:r>
      <w:r w:rsidR="00C701D3" w:rsidRPr="00C701D3">
        <w:rPr>
          <w:rFonts w:ascii="PT Astra Serif" w:hAnsi="PT Astra Serif"/>
          <w:sz w:val="28"/>
          <w:szCs w:val="28"/>
          <w:shd w:val="clear" w:color="auto" w:fill="FFFFFF"/>
        </w:rPr>
        <w:t>24 кинопоказа с охватом 1236 зрителей</w:t>
      </w:r>
      <w:r w:rsidR="00C701D3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385859">
        <w:rPr>
          <w:rFonts w:ascii="PT Astra Serif" w:hAnsi="PT Astra Serif"/>
          <w:sz w:val="28"/>
          <w:szCs w:val="28"/>
          <w:shd w:val="clear" w:color="auto" w:fill="FFFFFF"/>
        </w:rPr>
        <w:t xml:space="preserve">в </w:t>
      </w:r>
      <w:r w:rsidR="008D4665" w:rsidRPr="00385859">
        <w:rPr>
          <w:rFonts w:ascii="PT Astra Serif" w:hAnsi="PT Astra Serif"/>
          <w:sz w:val="28"/>
          <w:szCs w:val="28"/>
          <w:shd w:val="clear" w:color="auto" w:fill="FFFFFF"/>
        </w:rPr>
        <w:t>9</w:t>
      </w:r>
      <w:r w:rsidRPr="00385859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муниципальных районах (Лысогорский, Новобурасский, Ртищевский, Саратовский</w:t>
      </w:r>
      <w:r w:rsidR="00D04555" w:rsidRPr="00385859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D04555" w:rsidRPr="00A379B6">
        <w:rPr>
          <w:rFonts w:ascii="PT Astra Serif" w:hAnsi="PT Astra Serif"/>
          <w:sz w:val="28"/>
          <w:szCs w:val="28"/>
          <w:shd w:val="clear" w:color="auto" w:fill="FFFFFF"/>
        </w:rPr>
        <w:t>Базарно-Карабулакский, Воскресенский, Марксовский, Татищевский</w:t>
      </w:r>
      <w:r w:rsidR="00D04555" w:rsidRPr="00385859">
        <w:rPr>
          <w:rFonts w:ascii="PT Astra Serif" w:hAnsi="PT Astra Serif"/>
          <w:sz w:val="28"/>
          <w:szCs w:val="28"/>
          <w:shd w:val="clear" w:color="auto" w:fill="FFFFFF"/>
        </w:rPr>
        <w:t xml:space="preserve">, </w:t>
      </w:r>
      <w:r w:rsidR="00D04555" w:rsidRPr="00A379B6">
        <w:rPr>
          <w:rFonts w:ascii="PT Astra Serif" w:hAnsi="PT Astra Serif"/>
          <w:sz w:val="28"/>
          <w:szCs w:val="28"/>
          <w:shd w:val="clear" w:color="auto" w:fill="FFFFFF"/>
        </w:rPr>
        <w:t>Энгельсский</w:t>
      </w:r>
      <w:r w:rsidRPr="00385859">
        <w:rPr>
          <w:rFonts w:ascii="PT Astra Serif" w:hAnsi="PT Astra Serif"/>
          <w:sz w:val="28"/>
          <w:szCs w:val="28"/>
          <w:shd w:val="clear" w:color="auto" w:fill="FFFFFF"/>
        </w:rPr>
        <w:t>)</w:t>
      </w:r>
      <w:r w:rsidR="00C701D3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14:paraId="5A262311" w14:textId="27C8289E" w:rsidR="00D94C1B" w:rsidRPr="00385859" w:rsidRDefault="00C701D3" w:rsidP="00D94C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В</w:t>
      </w:r>
      <w:r w:rsidRPr="00385859">
        <w:rPr>
          <w:rFonts w:ascii="PT Astra Serif" w:hAnsi="PT Astra Serif"/>
          <w:sz w:val="28"/>
          <w:szCs w:val="28"/>
          <w:shd w:val="clear" w:color="auto" w:fill="FFFFFF"/>
        </w:rPr>
        <w:t xml:space="preserve"> кинозале «На Рижской» и выездной киноустановки учреждения </w:t>
      </w:r>
      <w:r w:rsidR="00F20445" w:rsidRPr="00385859">
        <w:rPr>
          <w:rFonts w:ascii="PT Astra Serif" w:hAnsi="PT Astra Serif"/>
          <w:sz w:val="28"/>
          <w:szCs w:val="28"/>
          <w:shd w:val="clear" w:color="auto" w:fill="FFFFFF"/>
        </w:rPr>
        <w:t xml:space="preserve">с </w:t>
      </w:r>
      <w:r w:rsidR="009D30AA" w:rsidRPr="00385859">
        <w:rPr>
          <w:rFonts w:ascii="PT Astra Serif" w:hAnsi="PT Astra Serif"/>
          <w:sz w:val="28"/>
          <w:szCs w:val="28"/>
          <w:shd w:val="clear" w:color="auto" w:fill="FFFFFF"/>
        </w:rPr>
        <w:t>января</w:t>
      </w:r>
      <w:r w:rsidR="00F20445" w:rsidRPr="00385859">
        <w:rPr>
          <w:rFonts w:ascii="PT Astra Serif" w:hAnsi="PT Astra Serif"/>
          <w:sz w:val="28"/>
          <w:szCs w:val="28"/>
          <w:shd w:val="clear" w:color="auto" w:fill="FFFFFF"/>
        </w:rPr>
        <w:t xml:space="preserve"> по май зрителями кинопоказов стали </w:t>
      </w:r>
      <w:r w:rsidR="009D30AA" w:rsidRPr="00385859">
        <w:rPr>
          <w:rFonts w:ascii="PT Astra Serif" w:hAnsi="PT Astra Serif"/>
          <w:sz w:val="28"/>
          <w:szCs w:val="28"/>
          <w:shd w:val="clear" w:color="auto" w:fill="FFFFFF"/>
        </w:rPr>
        <w:t xml:space="preserve">3476 </w:t>
      </w:r>
      <w:r w:rsidR="00F20445" w:rsidRPr="00385859">
        <w:rPr>
          <w:rFonts w:ascii="PT Astra Serif" w:hAnsi="PT Astra Serif"/>
          <w:sz w:val="28"/>
          <w:szCs w:val="28"/>
          <w:shd w:val="clear" w:color="auto" w:fill="FFFFFF"/>
        </w:rPr>
        <w:t>человек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, в том числе 473 человека по программе «Пушкинская карта». </w:t>
      </w:r>
    </w:p>
    <w:p w14:paraId="4AE844AC" w14:textId="6D2922AC" w:rsidR="00145B84" w:rsidRPr="00817D47" w:rsidRDefault="00145B84" w:rsidP="00145B84">
      <w:pPr>
        <w:spacing w:after="0" w:line="240" w:lineRule="auto"/>
        <w:ind w:firstLine="709"/>
        <w:jc w:val="both"/>
        <w:rPr>
          <w:rFonts w:ascii="PT Astra Serif" w:hAnsi="PT Astra Serif"/>
          <w:i/>
          <w:iCs/>
          <w:sz w:val="28"/>
          <w:szCs w:val="28"/>
          <w:shd w:val="clear" w:color="auto" w:fill="FFFFFF"/>
        </w:rPr>
      </w:pPr>
      <w:r w:rsidRPr="00817D47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 xml:space="preserve">В </w:t>
      </w:r>
      <w:r w:rsidR="00455707" w:rsidRPr="00817D47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>4</w:t>
      </w:r>
      <w:r w:rsidRPr="00817D47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 xml:space="preserve"> очных мероприятиях</w:t>
      </w:r>
      <w:r w:rsidR="00455707" w:rsidRPr="00817D47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 xml:space="preserve"> (план – 4 ед.)</w:t>
      </w:r>
      <w:r w:rsidRPr="00817D47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 xml:space="preserve">, организованных областным киновидеоцентром, </w:t>
      </w:r>
      <w:r w:rsidR="00B709F9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 xml:space="preserve">за </w:t>
      </w:r>
      <w:r w:rsidRPr="00817D47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>отчетн</w:t>
      </w:r>
      <w:r w:rsidR="00B709F9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>ый</w:t>
      </w:r>
      <w:r w:rsidRPr="00817D47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 xml:space="preserve"> период приняли участие 2</w:t>
      </w:r>
      <w:r w:rsidR="00455707" w:rsidRPr="00817D47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>400</w:t>
      </w:r>
      <w:r w:rsidRPr="00817D47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 xml:space="preserve"> человек</w:t>
      </w:r>
      <w:r w:rsidR="00455707" w:rsidRPr="00817D47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 xml:space="preserve"> (план – 2950 человек)</w:t>
      </w:r>
      <w:r w:rsidR="00D84263" w:rsidRPr="00817D47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>, среди них:</w:t>
      </w:r>
    </w:p>
    <w:p w14:paraId="718D3D5A" w14:textId="0D946F0E" w:rsidR="00455707" w:rsidRPr="00385859" w:rsidRDefault="00455707" w:rsidP="0045570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385859">
        <w:rPr>
          <w:rFonts w:ascii="PT Astra Serif" w:hAnsi="PT Astra Serif"/>
          <w:sz w:val="28"/>
          <w:szCs w:val="28"/>
          <w:shd w:val="clear" w:color="auto" w:fill="FFFFFF"/>
        </w:rPr>
        <w:t>- 350 человек стали зрителями в марте</w:t>
      </w:r>
      <w:r w:rsidRPr="00455707">
        <w:rPr>
          <w:rFonts w:ascii="PT Astra Serif" w:hAnsi="PT Astra Serif"/>
          <w:sz w:val="28"/>
          <w:szCs w:val="28"/>
          <w:shd w:val="clear" w:color="auto" w:fill="FFFFFF"/>
        </w:rPr>
        <w:t xml:space="preserve"> XVIII областно</w:t>
      </w:r>
      <w:r w:rsidRPr="00385859">
        <w:rPr>
          <w:rFonts w:ascii="PT Astra Serif" w:hAnsi="PT Astra Serif"/>
          <w:sz w:val="28"/>
          <w:szCs w:val="28"/>
          <w:shd w:val="clear" w:color="auto" w:fill="FFFFFF"/>
        </w:rPr>
        <w:t>го</w:t>
      </w:r>
      <w:r w:rsidRPr="00455707">
        <w:rPr>
          <w:rFonts w:ascii="PT Astra Serif" w:hAnsi="PT Astra Serif"/>
          <w:sz w:val="28"/>
          <w:szCs w:val="28"/>
          <w:shd w:val="clear" w:color="auto" w:fill="FFFFFF"/>
        </w:rPr>
        <w:t xml:space="preserve"> кинофестивал</w:t>
      </w:r>
      <w:r w:rsidRPr="00385859">
        <w:rPr>
          <w:rFonts w:ascii="PT Astra Serif" w:hAnsi="PT Astra Serif"/>
          <w:sz w:val="28"/>
          <w:szCs w:val="28"/>
          <w:shd w:val="clear" w:color="auto" w:fill="FFFFFF"/>
        </w:rPr>
        <w:t>я</w:t>
      </w:r>
      <w:r w:rsidRPr="00455707">
        <w:rPr>
          <w:rFonts w:ascii="PT Astra Serif" w:hAnsi="PT Astra Serif"/>
          <w:sz w:val="28"/>
          <w:szCs w:val="28"/>
          <w:shd w:val="clear" w:color="auto" w:fill="FFFFFF"/>
        </w:rPr>
        <w:t xml:space="preserve"> «Экран и время»</w:t>
      </w:r>
      <w:r w:rsidRPr="00385859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Pr="00455707">
        <w:rPr>
          <w:rFonts w:ascii="PT Astra Serif" w:hAnsi="PT Astra Serif"/>
          <w:sz w:val="28"/>
          <w:szCs w:val="28"/>
          <w:shd w:val="clear" w:color="auto" w:fill="FFFFFF"/>
        </w:rPr>
        <w:t xml:space="preserve"> В рамках фестиваля состоялись безвозмездные ретропоказы художественных фильмов режиссера Сергея Герасимова «Юность Петра» и «В начале славных дел». Киноленты предоставлены партнером фестиваля – АО ТПО «Центральная киностудия детских и юношеских фильмов им. М.Горького». Сеансы прошли в кинозале «На Рижской», в зале Культурно-просветительного центра досуга и кино им. Б.Андреева (г.Аткарск), в Районном Дворце культуры г.Красноармейска и в Доме культуры р.п.Новые Бурасы</w:t>
      </w:r>
      <w:r w:rsidRPr="00385859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14:paraId="1F5C663B" w14:textId="31AE9049" w:rsidR="00340F92" w:rsidRPr="00385859" w:rsidRDefault="00D84263" w:rsidP="00D8426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385859">
        <w:rPr>
          <w:rFonts w:ascii="PT Astra Serif" w:hAnsi="PT Astra Serif"/>
          <w:sz w:val="28"/>
          <w:szCs w:val="28"/>
          <w:shd w:val="clear" w:color="auto" w:fill="FFFFFF"/>
        </w:rPr>
        <w:t xml:space="preserve">- 104 специалиста 24 творческих команд из 21 муниципального района представили свои </w:t>
      </w:r>
      <w:r w:rsidR="00B709F9">
        <w:rPr>
          <w:rFonts w:ascii="PT Astra Serif" w:hAnsi="PT Astra Serif"/>
          <w:sz w:val="28"/>
          <w:szCs w:val="28"/>
          <w:shd w:val="clear" w:color="auto" w:fill="FFFFFF"/>
        </w:rPr>
        <w:t>материалы</w:t>
      </w:r>
      <w:r w:rsidRPr="00385859">
        <w:rPr>
          <w:rFonts w:ascii="PT Astra Serif" w:hAnsi="PT Astra Serif"/>
          <w:sz w:val="28"/>
          <w:szCs w:val="28"/>
          <w:shd w:val="clear" w:color="auto" w:fill="FFFFFF"/>
        </w:rPr>
        <w:t xml:space="preserve"> на XIII областно</w:t>
      </w:r>
      <w:r w:rsidR="00B709F9">
        <w:rPr>
          <w:rFonts w:ascii="PT Astra Serif" w:hAnsi="PT Astra Serif"/>
          <w:sz w:val="28"/>
          <w:szCs w:val="28"/>
          <w:shd w:val="clear" w:color="auto" w:fill="FFFFFF"/>
        </w:rPr>
        <w:t>й</w:t>
      </w:r>
      <w:r w:rsidRPr="00385859">
        <w:rPr>
          <w:rFonts w:ascii="PT Astra Serif" w:hAnsi="PT Astra Serif"/>
          <w:sz w:val="28"/>
          <w:szCs w:val="28"/>
          <w:shd w:val="clear" w:color="auto" w:fill="FFFFFF"/>
        </w:rPr>
        <w:t xml:space="preserve"> конкурс</w:t>
      </w:r>
      <w:r w:rsidR="00B709F9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385859">
        <w:rPr>
          <w:rFonts w:ascii="PT Astra Serif" w:hAnsi="PT Astra Serif"/>
          <w:sz w:val="28"/>
          <w:szCs w:val="28"/>
          <w:shd w:val="clear" w:color="auto" w:fill="FFFFFF"/>
        </w:rPr>
        <w:t>«Лучший кинозал Саратовской области»</w:t>
      </w:r>
      <w:r w:rsidR="00B709F9">
        <w:rPr>
          <w:rFonts w:ascii="PT Astra Serif" w:hAnsi="PT Astra Serif"/>
          <w:sz w:val="28"/>
          <w:szCs w:val="28"/>
          <w:shd w:val="clear" w:color="auto" w:fill="FFFFFF"/>
        </w:rPr>
        <w:t xml:space="preserve"> по трем направлениям (бизнес-план, сценарий, видеоролик). </w:t>
      </w:r>
      <w:r w:rsidR="00145B84" w:rsidRPr="00385859">
        <w:rPr>
          <w:rFonts w:ascii="PT Astra Serif" w:hAnsi="PT Astra Serif"/>
          <w:sz w:val="28"/>
          <w:szCs w:val="28"/>
          <w:shd w:val="clear" w:color="auto" w:fill="FFFFFF"/>
        </w:rPr>
        <w:t>Г</w:t>
      </w:r>
      <w:r w:rsidR="00DB4274" w:rsidRPr="00385859">
        <w:rPr>
          <w:rFonts w:ascii="PT Astra Serif" w:hAnsi="PT Astra Serif"/>
          <w:sz w:val="28"/>
          <w:szCs w:val="28"/>
          <w:shd w:val="clear" w:color="auto" w:fill="FFFFFF"/>
        </w:rPr>
        <w:t>лавный приз буд</w:t>
      </w:r>
      <w:r w:rsidR="00145B84" w:rsidRPr="00385859"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="00DB4274" w:rsidRPr="00385859">
        <w:rPr>
          <w:rFonts w:ascii="PT Astra Serif" w:hAnsi="PT Astra Serif"/>
          <w:sz w:val="28"/>
          <w:szCs w:val="28"/>
          <w:shd w:val="clear" w:color="auto" w:fill="FFFFFF"/>
        </w:rPr>
        <w:t>т вручен в августе на областном профессиональном празднике «День российского кино»</w:t>
      </w:r>
      <w:r w:rsidR="00782946" w:rsidRPr="00385859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14:paraId="1616ABC9" w14:textId="4D8CBE56" w:rsidR="00340F92" w:rsidRPr="00385859" w:rsidRDefault="00D84263" w:rsidP="0001338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385859">
        <w:rPr>
          <w:rFonts w:ascii="PT Astra Serif" w:hAnsi="PT Astra Serif"/>
          <w:sz w:val="28"/>
          <w:szCs w:val="28"/>
          <w:shd w:val="clear" w:color="auto" w:fill="FFFFFF"/>
        </w:rPr>
        <w:t xml:space="preserve">- 1060 человек стали зрителями просветительской кинопрограммы «И помнит мир спасенный…», посвященной Дню Победы советского народа в Великой Отечественной войне 1941-1945 гг. </w:t>
      </w:r>
      <w:r w:rsidR="00340F92" w:rsidRPr="00385859">
        <w:rPr>
          <w:rFonts w:ascii="PT Astra Serif" w:hAnsi="PT Astra Serif"/>
          <w:sz w:val="28"/>
          <w:szCs w:val="28"/>
          <w:shd w:val="clear" w:color="auto" w:fill="FFFFFF"/>
        </w:rPr>
        <w:t xml:space="preserve">Программа проходила </w:t>
      </w:r>
      <w:r w:rsidRPr="00385859">
        <w:rPr>
          <w:rFonts w:ascii="PT Astra Serif" w:hAnsi="PT Astra Serif"/>
          <w:sz w:val="28"/>
          <w:szCs w:val="28"/>
          <w:shd w:val="clear" w:color="auto" w:fill="FFFFFF"/>
        </w:rPr>
        <w:t xml:space="preserve">с 26 апреля по 31 мая </w:t>
      </w:r>
      <w:r w:rsidR="00340F92" w:rsidRPr="00385859">
        <w:rPr>
          <w:rFonts w:ascii="PT Astra Serif" w:hAnsi="PT Astra Serif"/>
          <w:sz w:val="28"/>
          <w:szCs w:val="28"/>
          <w:shd w:val="clear" w:color="auto" w:fill="FFFFFF"/>
        </w:rPr>
        <w:t>на 6 площадках: в г.Саратове (4), г.Аткарске (1) и р.п.Озинки (1). Открытие кинопрограммы состоялось 26 апреля в центре «Точка кипения» СГУ им.Н.Г.Чернышевского презентацией д/ф «Внутри снимка» реж.Т.Никитиной</w:t>
      </w:r>
      <w:r w:rsidR="00782946" w:rsidRPr="00385859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14:paraId="65913C23" w14:textId="361819FF" w:rsidR="00D52328" w:rsidRPr="00385859" w:rsidRDefault="00782946" w:rsidP="00D5232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385859">
        <w:rPr>
          <w:rFonts w:ascii="PT Astra Serif" w:hAnsi="PT Astra Serif"/>
          <w:sz w:val="28"/>
          <w:szCs w:val="28"/>
          <w:shd w:val="clear" w:color="auto" w:fill="FFFFFF"/>
        </w:rPr>
        <w:t xml:space="preserve">- 886 зрителей стали участниками </w:t>
      </w:r>
      <w:r w:rsidR="00D52328" w:rsidRPr="00385859">
        <w:rPr>
          <w:rFonts w:ascii="PT Astra Serif" w:hAnsi="PT Astra Serif"/>
          <w:sz w:val="28"/>
          <w:szCs w:val="28"/>
          <w:shd w:val="clear" w:color="auto" w:fill="FFFFFF"/>
        </w:rPr>
        <w:t>областн</w:t>
      </w:r>
      <w:r w:rsidRPr="00385859">
        <w:rPr>
          <w:rFonts w:ascii="PT Astra Serif" w:hAnsi="PT Astra Serif"/>
          <w:sz w:val="28"/>
          <w:szCs w:val="28"/>
          <w:shd w:val="clear" w:color="auto" w:fill="FFFFFF"/>
        </w:rPr>
        <w:t>ой</w:t>
      </w:r>
      <w:r w:rsidR="00D52328" w:rsidRPr="00385859">
        <w:rPr>
          <w:rFonts w:ascii="PT Astra Serif" w:hAnsi="PT Astra Serif"/>
          <w:sz w:val="28"/>
          <w:szCs w:val="28"/>
          <w:shd w:val="clear" w:color="auto" w:fill="FFFFFF"/>
        </w:rPr>
        <w:t xml:space="preserve"> кинопрограмм</w:t>
      </w:r>
      <w:r w:rsidRPr="00385859">
        <w:rPr>
          <w:rFonts w:ascii="PT Astra Serif" w:hAnsi="PT Astra Serif"/>
          <w:sz w:val="28"/>
          <w:szCs w:val="28"/>
          <w:shd w:val="clear" w:color="auto" w:fill="FFFFFF"/>
        </w:rPr>
        <w:t>ы</w:t>
      </w:r>
      <w:r w:rsidR="00D52328" w:rsidRPr="00385859">
        <w:rPr>
          <w:rFonts w:ascii="PT Astra Serif" w:hAnsi="PT Astra Serif"/>
          <w:sz w:val="28"/>
          <w:szCs w:val="28"/>
          <w:shd w:val="clear" w:color="auto" w:fill="FFFFFF"/>
        </w:rPr>
        <w:t xml:space="preserve"> для детей и юношества «Планета детства». В День защиты детей состоялось открытие кинопрограммы на площадке Арт-кластера РОСИЗО на Складах Рейнеке</w:t>
      </w:r>
      <w:r w:rsidR="00D84263" w:rsidRPr="00385859">
        <w:rPr>
          <w:rFonts w:ascii="PT Astra Serif" w:hAnsi="PT Astra Serif"/>
          <w:sz w:val="28"/>
          <w:szCs w:val="28"/>
          <w:shd w:val="clear" w:color="auto" w:fill="FFFFFF"/>
        </w:rPr>
        <w:t xml:space="preserve"> (г.Саратов)</w:t>
      </w:r>
      <w:r w:rsidR="00D52328" w:rsidRPr="00385859">
        <w:rPr>
          <w:rFonts w:ascii="PT Astra Serif" w:hAnsi="PT Astra Serif"/>
          <w:sz w:val="28"/>
          <w:szCs w:val="28"/>
          <w:shd w:val="clear" w:color="auto" w:fill="FFFFFF"/>
        </w:rPr>
        <w:t>. В</w:t>
      </w:r>
      <w:r w:rsidR="00D84263" w:rsidRPr="00385859">
        <w:rPr>
          <w:rFonts w:ascii="PT Astra Serif" w:hAnsi="PT Astra Serif"/>
          <w:sz w:val="28"/>
          <w:szCs w:val="28"/>
          <w:shd w:val="clear" w:color="auto" w:fill="FFFFFF"/>
        </w:rPr>
        <w:t xml:space="preserve"> 14</w:t>
      </w:r>
      <w:r w:rsidR="00D52328" w:rsidRPr="00385859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муниципальных </w:t>
      </w:r>
      <w:r w:rsidR="00D84263" w:rsidRPr="00385859">
        <w:rPr>
          <w:rFonts w:ascii="PT Astra Serif" w:hAnsi="PT Astra Serif"/>
          <w:sz w:val="28"/>
          <w:szCs w:val="28"/>
          <w:shd w:val="clear" w:color="auto" w:fill="FFFFFF"/>
        </w:rPr>
        <w:t xml:space="preserve">учреждениях кинопоказа </w:t>
      </w:r>
      <w:r w:rsidR="00D52328" w:rsidRPr="00385859">
        <w:rPr>
          <w:rFonts w:ascii="PT Astra Serif" w:hAnsi="PT Astra Serif"/>
          <w:sz w:val="28"/>
          <w:szCs w:val="28"/>
          <w:shd w:val="clear" w:color="auto" w:fill="FFFFFF"/>
        </w:rPr>
        <w:t xml:space="preserve">прошли специальные показы х/ф «Тайна Егора, или Необыкновенные приключения обыкновенным летом» (6+) реж.А.Ерофеева. </w:t>
      </w:r>
    </w:p>
    <w:p w14:paraId="55AA25B3" w14:textId="2814B57D" w:rsidR="00782946" w:rsidRPr="00817D47" w:rsidRDefault="002508BE" w:rsidP="00BA73CC">
      <w:pPr>
        <w:spacing w:after="0" w:line="240" w:lineRule="auto"/>
        <w:ind w:firstLine="709"/>
        <w:jc w:val="both"/>
        <w:rPr>
          <w:rFonts w:ascii="PT Astra Serif" w:hAnsi="PT Astra Serif"/>
          <w:i/>
          <w:iCs/>
          <w:sz w:val="28"/>
          <w:szCs w:val="28"/>
          <w:shd w:val="clear" w:color="auto" w:fill="FFFFFF"/>
        </w:rPr>
      </w:pPr>
      <w:r w:rsidRPr="00817D47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>10</w:t>
      </w:r>
      <w:r w:rsidR="00846983" w:rsidRPr="00817D47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 xml:space="preserve"> онлайн-мероприятий</w:t>
      </w:r>
      <w:r w:rsidRPr="00817D47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 xml:space="preserve"> (план – 4 ед.)</w:t>
      </w:r>
      <w:r w:rsidR="00846983" w:rsidRPr="00817D47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>, организованных и размещенных областным киновидеоцентром на интернет-ресурсах учреждения, посмотрели 2</w:t>
      </w:r>
      <w:r w:rsidR="004A7971" w:rsidRPr="00817D47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>588</w:t>
      </w:r>
      <w:r w:rsidR="00846983" w:rsidRPr="00817D47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 xml:space="preserve"> пользователя сети</w:t>
      </w:r>
      <w:r w:rsidR="004A7971" w:rsidRPr="00817D47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 xml:space="preserve"> (план – 444 человека)</w:t>
      </w:r>
      <w:r w:rsidR="00E14CF4" w:rsidRPr="00817D47">
        <w:rPr>
          <w:rFonts w:ascii="PT Astra Serif" w:hAnsi="PT Astra Serif"/>
          <w:i/>
          <w:iCs/>
          <w:sz w:val="28"/>
          <w:szCs w:val="28"/>
          <w:shd w:val="clear" w:color="auto" w:fill="FFFFFF"/>
        </w:rPr>
        <w:t>:</w:t>
      </w:r>
    </w:p>
    <w:p w14:paraId="77753572" w14:textId="3D8356D9" w:rsidR="002508BE" w:rsidRPr="00385859" w:rsidRDefault="002508BE" w:rsidP="00BA73C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385859">
        <w:rPr>
          <w:rFonts w:ascii="PT Astra Serif" w:hAnsi="PT Astra Serif"/>
          <w:sz w:val="28"/>
          <w:szCs w:val="28"/>
          <w:shd w:val="clear" w:color="auto" w:fill="FFFFFF"/>
        </w:rPr>
        <w:t>- проведены 2 областных семинара для руководителей и специалистов муниципальных учреждений культуры, оказывающих услуги кинопоказа на территории Саратовской области. Их зрителями стали 244 человек. Семинары состоялись в дистанционном формате на платформе Skype и на ютуб-канале учреждения. В рамках семинара рассмотрены изменения в отраслевом законодательстве, планы развития региональной киноотрасли, реализация программы «Пушкинская карта» в регионе и др.</w:t>
      </w:r>
      <w:r w:rsidR="004A7971" w:rsidRPr="00385859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14:paraId="37F1F108" w14:textId="6FE37D63" w:rsidR="00AD7523" w:rsidRPr="00385859" w:rsidRDefault="00E14CF4" w:rsidP="00D52328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shd w:val="clear" w:color="auto" w:fill="FFFFFF"/>
        </w:rPr>
      </w:pPr>
      <w:r w:rsidRPr="00385859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- в</w:t>
      </w:r>
      <w:r w:rsidR="00BA73CC" w:rsidRPr="00385859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AD7523" w:rsidRPr="00385859">
        <w:rPr>
          <w:rFonts w:ascii="PT Astra Serif" w:hAnsi="PT Astra Serif"/>
          <w:sz w:val="28"/>
          <w:szCs w:val="28"/>
          <w:shd w:val="clear" w:color="auto" w:fill="FFFFFF"/>
        </w:rPr>
        <w:t>ма</w:t>
      </w:r>
      <w:r w:rsidR="00BA73CC" w:rsidRPr="00385859"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="00AD7523" w:rsidRPr="00385859">
        <w:rPr>
          <w:rFonts w:ascii="PT Astra Serif" w:hAnsi="PT Astra Serif"/>
          <w:sz w:val="28"/>
          <w:szCs w:val="28"/>
          <w:shd w:val="clear" w:color="auto" w:fill="FFFFFF"/>
        </w:rPr>
        <w:t xml:space="preserve"> состоялся областной </w:t>
      </w:r>
      <w:r w:rsidR="00BA73CC" w:rsidRPr="00385859">
        <w:rPr>
          <w:rFonts w:ascii="PT Astra Serif" w:hAnsi="PT Astra Serif"/>
          <w:sz w:val="28"/>
          <w:szCs w:val="28"/>
          <w:shd w:val="clear" w:color="auto" w:fill="FFFFFF"/>
        </w:rPr>
        <w:t>онлайн-</w:t>
      </w:r>
      <w:r w:rsidR="00AD7523" w:rsidRPr="00385859">
        <w:rPr>
          <w:rFonts w:ascii="PT Astra Serif" w:hAnsi="PT Astra Serif"/>
          <w:sz w:val="28"/>
          <w:szCs w:val="28"/>
          <w:shd w:val="clear" w:color="auto" w:fill="FFFFFF"/>
        </w:rPr>
        <w:t xml:space="preserve">семинар «Итоги работы муниципальных модернизированных кинозалов в </w:t>
      </w:r>
      <w:r w:rsidR="00AD7523" w:rsidRPr="00385859">
        <w:rPr>
          <w:rFonts w:ascii="PT Astra Serif" w:hAnsi="PT Astra Serif"/>
          <w:sz w:val="28"/>
          <w:szCs w:val="28"/>
          <w:shd w:val="clear" w:color="auto" w:fill="FFFFFF"/>
          <w:lang w:val="en-US"/>
        </w:rPr>
        <w:t>I</w:t>
      </w:r>
      <w:r w:rsidR="00AD7523" w:rsidRPr="00385859">
        <w:rPr>
          <w:rFonts w:ascii="PT Astra Serif" w:hAnsi="PT Astra Serif"/>
          <w:sz w:val="28"/>
          <w:szCs w:val="28"/>
          <w:shd w:val="clear" w:color="auto" w:fill="FFFFFF"/>
        </w:rPr>
        <w:t xml:space="preserve"> квартале 2022 года», в рамках которого рассмотрен опыт муниципальных учреждений культуры по привлечению зрительской аудитории по программе «Пушкинская карта», вопрос обеспечения оборудованием модернизированных кинозалов в 2022 году. Зрителями онлайн-семинара стали 55 </w:t>
      </w:r>
      <w:r w:rsidR="00BA73CC" w:rsidRPr="00385859">
        <w:rPr>
          <w:rFonts w:ascii="PT Astra Serif" w:hAnsi="PT Astra Serif"/>
          <w:sz w:val="28"/>
          <w:szCs w:val="28"/>
          <w:shd w:val="clear" w:color="auto" w:fill="FFFFFF"/>
        </w:rPr>
        <w:t xml:space="preserve">пользователей </w:t>
      </w:r>
      <w:r w:rsidR="00BA73CC" w:rsidRPr="00385859">
        <w:rPr>
          <w:rFonts w:ascii="PT Astra Serif" w:hAnsi="PT Astra Serif"/>
          <w:bCs/>
          <w:sz w:val="28"/>
          <w:szCs w:val="28"/>
          <w:shd w:val="clear" w:color="auto" w:fill="FFFFFF"/>
        </w:rPr>
        <w:t>ютуб-канала учреждения, соцсети ВКонтакте, Яндекс.Дзен</w:t>
      </w:r>
      <w:r w:rsidRPr="00385859">
        <w:rPr>
          <w:rFonts w:ascii="PT Astra Serif" w:hAnsi="PT Astra Serif"/>
          <w:bCs/>
          <w:sz w:val="28"/>
          <w:szCs w:val="28"/>
          <w:shd w:val="clear" w:color="auto" w:fill="FFFFFF"/>
        </w:rPr>
        <w:t>;</w:t>
      </w:r>
    </w:p>
    <w:p w14:paraId="7B0F1E78" w14:textId="77777777" w:rsidR="00E14CF4" w:rsidRPr="00385859" w:rsidRDefault="00E14CF4" w:rsidP="00E14CF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385859">
        <w:rPr>
          <w:rFonts w:ascii="PT Astra Serif" w:hAnsi="PT Astra Serif"/>
          <w:sz w:val="28"/>
          <w:szCs w:val="28"/>
          <w:shd w:val="clear" w:color="auto" w:fill="FFFFFF"/>
        </w:rPr>
        <w:t>- в</w:t>
      </w:r>
      <w:r w:rsidR="00BB62A9" w:rsidRPr="00385859">
        <w:rPr>
          <w:rFonts w:ascii="PT Astra Serif" w:hAnsi="PT Astra Serif"/>
          <w:sz w:val="28"/>
          <w:szCs w:val="28"/>
          <w:shd w:val="clear" w:color="auto" w:fill="FFFFFF"/>
        </w:rPr>
        <w:t xml:space="preserve"> мае стартовала образовательная программа </w:t>
      </w:r>
      <w:r w:rsidR="00BB62A9" w:rsidRPr="00385859">
        <w:rPr>
          <w:rFonts w:ascii="PT Astra Serif" w:hAnsi="PT Astra Serif"/>
          <w:sz w:val="28"/>
          <w:szCs w:val="28"/>
          <w:shd w:val="clear" w:color="auto" w:fill="FFFFFF"/>
          <w:lang w:val="en-US"/>
        </w:rPr>
        <w:t>IX</w:t>
      </w:r>
      <w:r w:rsidR="00BB62A9" w:rsidRPr="00385859">
        <w:rPr>
          <w:rFonts w:ascii="PT Astra Serif" w:hAnsi="PT Astra Serif"/>
          <w:sz w:val="28"/>
          <w:szCs w:val="28"/>
          <w:shd w:val="clear" w:color="auto" w:fill="FFFFFF"/>
        </w:rPr>
        <w:t xml:space="preserve"> Международного фестиваля детского и юношеского кино «Киновертикаль»</w:t>
      </w:r>
      <w:r w:rsidR="006C235E" w:rsidRPr="00385859">
        <w:rPr>
          <w:rFonts w:ascii="PT Astra Serif" w:hAnsi="PT Astra Serif"/>
          <w:sz w:val="28"/>
          <w:szCs w:val="28"/>
          <w:shd w:val="clear" w:color="auto" w:fill="FFFFFF"/>
        </w:rPr>
        <w:t xml:space="preserve"> из 5 </w:t>
      </w:r>
      <w:r w:rsidR="00BB62A9" w:rsidRPr="00385859">
        <w:rPr>
          <w:rFonts w:ascii="PT Astra Serif" w:hAnsi="PT Astra Serif"/>
          <w:sz w:val="28"/>
          <w:szCs w:val="28"/>
          <w:shd w:val="clear" w:color="auto" w:fill="FFFFFF"/>
        </w:rPr>
        <w:t>обучающи</w:t>
      </w:r>
      <w:r w:rsidR="006C235E" w:rsidRPr="00385859">
        <w:rPr>
          <w:rFonts w:ascii="PT Astra Serif" w:hAnsi="PT Astra Serif"/>
          <w:sz w:val="28"/>
          <w:szCs w:val="28"/>
          <w:shd w:val="clear" w:color="auto" w:fill="FFFFFF"/>
        </w:rPr>
        <w:t>х</w:t>
      </w:r>
      <w:r w:rsidR="00BB62A9" w:rsidRPr="00385859">
        <w:rPr>
          <w:rFonts w:ascii="PT Astra Serif" w:hAnsi="PT Astra Serif"/>
          <w:sz w:val="28"/>
          <w:szCs w:val="28"/>
          <w:shd w:val="clear" w:color="auto" w:fill="FFFFFF"/>
        </w:rPr>
        <w:t xml:space="preserve"> онлайн-практикум</w:t>
      </w:r>
      <w:r w:rsidR="006C235E" w:rsidRPr="00385859">
        <w:rPr>
          <w:rFonts w:ascii="PT Astra Serif" w:hAnsi="PT Astra Serif"/>
          <w:sz w:val="28"/>
          <w:szCs w:val="28"/>
          <w:shd w:val="clear" w:color="auto" w:fill="FFFFFF"/>
        </w:rPr>
        <w:t>ов</w:t>
      </w:r>
      <w:r w:rsidR="00BB62A9" w:rsidRPr="00385859">
        <w:rPr>
          <w:rFonts w:ascii="PT Astra Serif" w:hAnsi="PT Astra Serif"/>
          <w:sz w:val="28"/>
          <w:szCs w:val="28"/>
          <w:shd w:val="clear" w:color="auto" w:fill="FFFFFF"/>
        </w:rPr>
        <w:t xml:space="preserve">, благодаря которым начинающие киноавторы </w:t>
      </w:r>
      <w:r w:rsidR="006C235E" w:rsidRPr="00385859">
        <w:rPr>
          <w:rFonts w:ascii="PT Astra Serif" w:hAnsi="PT Astra Serif"/>
          <w:sz w:val="28"/>
          <w:szCs w:val="28"/>
          <w:shd w:val="clear" w:color="auto" w:fill="FFFFFF"/>
        </w:rPr>
        <w:t>познакомились</w:t>
      </w:r>
      <w:r w:rsidR="00BB62A9" w:rsidRPr="00385859">
        <w:rPr>
          <w:rFonts w:ascii="PT Astra Serif" w:hAnsi="PT Astra Serif"/>
          <w:sz w:val="28"/>
          <w:szCs w:val="28"/>
          <w:shd w:val="clear" w:color="auto" w:fill="FFFFFF"/>
        </w:rPr>
        <w:t xml:space="preserve"> с основами видеомонтажа, </w:t>
      </w:r>
      <w:r w:rsidR="0059466A" w:rsidRPr="00385859">
        <w:rPr>
          <w:rFonts w:ascii="PT Astra Serif" w:hAnsi="PT Astra Serif"/>
          <w:sz w:val="28"/>
          <w:szCs w:val="28"/>
          <w:shd w:val="clear" w:color="auto" w:fill="FFFFFF"/>
        </w:rPr>
        <w:t>цветокоррекции, использованием визуальных и аудио-эффектов. Контент набрал 1520 просмотров пользователей сети</w:t>
      </w:r>
      <w:r w:rsidRPr="00385859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14:paraId="1E9D71CE" w14:textId="35F2EC02" w:rsidR="000D74E4" w:rsidRPr="00385859" w:rsidRDefault="00E14CF4" w:rsidP="00E14CF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385859">
        <w:rPr>
          <w:rFonts w:ascii="PT Astra Serif" w:hAnsi="PT Astra Serif"/>
          <w:sz w:val="28"/>
          <w:szCs w:val="28"/>
          <w:shd w:val="clear" w:color="auto" w:fill="FFFFFF"/>
        </w:rPr>
        <w:t xml:space="preserve">- </w:t>
      </w:r>
      <w:r w:rsidR="000D74E4" w:rsidRPr="00385859">
        <w:rPr>
          <w:rFonts w:ascii="PT Astra Serif" w:hAnsi="PT Astra Serif"/>
          <w:sz w:val="28"/>
          <w:szCs w:val="28"/>
          <w:shd w:val="clear" w:color="auto" w:fill="FFFFFF"/>
        </w:rPr>
        <w:t xml:space="preserve">запущена </w:t>
      </w:r>
      <w:r w:rsidR="006C235E" w:rsidRPr="00385859">
        <w:rPr>
          <w:rFonts w:ascii="PT Astra Serif" w:hAnsi="PT Astra Serif"/>
          <w:sz w:val="28"/>
          <w:szCs w:val="28"/>
          <w:shd w:val="clear" w:color="auto" w:fill="FFFFFF"/>
        </w:rPr>
        <w:t>программа</w:t>
      </w:r>
      <w:r w:rsidR="000D74E4" w:rsidRPr="00385859">
        <w:rPr>
          <w:rFonts w:ascii="PT Astra Serif" w:hAnsi="PT Astra Serif"/>
          <w:sz w:val="28"/>
          <w:szCs w:val="28"/>
          <w:shd w:val="clear" w:color="auto" w:fill="FFFFFF"/>
        </w:rPr>
        <w:t xml:space="preserve"> «Мысли о смысле кино» с участием </w:t>
      </w:r>
      <w:r w:rsidR="007D4965" w:rsidRPr="00385859">
        <w:rPr>
          <w:rFonts w:ascii="PT Astra Serif" w:hAnsi="PT Astra Serif"/>
          <w:sz w:val="28"/>
          <w:szCs w:val="28"/>
          <w:shd w:val="clear" w:color="auto" w:fill="FFFFFF"/>
        </w:rPr>
        <w:t>саратовских кинематографистов, журналистов и представителей научн</w:t>
      </w:r>
      <w:r w:rsidR="006C235E" w:rsidRPr="00385859">
        <w:rPr>
          <w:rFonts w:ascii="PT Astra Serif" w:hAnsi="PT Astra Serif"/>
          <w:sz w:val="28"/>
          <w:szCs w:val="28"/>
          <w:shd w:val="clear" w:color="auto" w:fill="FFFFFF"/>
        </w:rPr>
        <w:t>ого</w:t>
      </w:r>
      <w:r w:rsidR="007D4965" w:rsidRPr="00385859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6C235E" w:rsidRPr="00385859">
        <w:rPr>
          <w:rFonts w:ascii="PT Astra Serif" w:hAnsi="PT Astra Serif"/>
          <w:sz w:val="28"/>
          <w:szCs w:val="28"/>
          <w:shd w:val="clear" w:color="auto" w:fill="FFFFFF"/>
        </w:rPr>
        <w:t>сообщества</w:t>
      </w:r>
      <w:r w:rsidR="007D4965" w:rsidRPr="00385859">
        <w:rPr>
          <w:rFonts w:ascii="PT Astra Serif" w:hAnsi="PT Astra Serif"/>
          <w:sz w:val="28"/>
          <w:szCs w:val="28"/>
          <w:shd w:val="clear" w:color="auto" w:fill="FFFFFF"/>
        </w:rPr>
        <w:t xml:space="preserve">. За отчетный период </w:t>
      </w:r>
      <w:r w:rsidR="006C235E" w:rsidRPr="00385859">
        <w:rPr>
          <w:rFonts w:ascii="PT Astra Serif" w:hAnsi="PT Astra Serif"/>
          <w:sz w:val="28"/>
          <w:szCs w:val="28"/>
          <w:shd w:val="clear" w:color="auto" w:fill="FFFFFF"/>
        </w:rPr>
        <w:t xml:space="preserve">на </w:t>
      </w:r>
      <w:r w:rsidR="006C235E" w:rsidRPr="00385859">
        <w:rPr>
          <w:rFonts w:ascii="PT Astra Serif" w:hAnsi="PT Astra Serif"/>
          <w:bCs/>
          <w:sz w:val="28"/>
          <w:szCs w:val="28"/>
          <w:shd w:val="clear" w:color="auto" w:fill="FFFFFF"/>
        </w:rPr>
        <w:t xml:space="preserve">ютуб-канале «Киновертикаль Саратов», соцсети ВКонтакте, Яндекс.Дзен </w:t>
      </w:r>
      <w:r w:rsidR="007D4965" w:rsidRPr="00385859">
        <w:rPr>
          <w:rFonts w:ascii="PT Astra Serif" w:hAnsi="PT Astra Serif"/>
          <w:sz w:val="28"/>
          <w:szCs w:val="28"/>
          <w:shd w:val="clear" w:color="auto" w:fill="FFFFFF"/>
        </w:rPr>
        <w:t>вышли 2 видеоподкаста, который посмотрели 769 человек.</w:t>
      </w:r>
    </w:p>
    <w:p w14:paraId="5B16E9DA" w14:textId="7DC51985" w:rsidR="00F3553E" w:rsidRPr="00817D47" w:rsidRDefault="00B277F4" w:rsidP="00F3553E">
      <w:pPr>
        <w:spacing w:after="0" w:line="240" w:lineRule="auto"/>
        <w:ind w:firstLine="709"/>
        <w:jc w:val="both"/>
        <w:rPr>
          <w:rFonts w:ascii="PT Astra Serif" w:hAnsi="PT Astra Serif"/>
          <w:i/>
          <w:iCs/>
          <w:sz w:val="28"/>
          <w:szCs w:val="28"/>
        </w:rPr>
      </w:pPr>
      <w:r w:rsidRPr="00817D47">
        <w:rPr>
          <w:rFonts w:ascii="PT Astra Serif" w:hAnsi="PT Astra Serif"/>
          <w:i/>
          <w:iCs/>
          <w:sz w:val="28"/>
          <w:szCs w:val="28"/>
        </w:rPr>
        <w:t xml:space="preserve">За отчетный период проведены </w:t>
      </w:r>
      <w:r w:rsidR="00F3553E" w:rsidRPr="00817D47">
        <w:rPr>
          <w:rFonts w:ascii="PT Astra Serif" w:hAnsi="PT Astra Serif"/>
          <w:i/>
          <w:iCs/>
          <w:sz w:val="28"/>
          <w:szCs w:val="28"/>
        </w:rPr>
        <w:t>9</w:t>
      </w:r>
      <w:r w:rsidRPr="00817D47">
        <w:rPr>
          <w:rFonts w:ascii="PT Astra Serif" w:hAnsi="PT Astra Serif"/>
          <w:i/>
          <w:iCs/>
          <w:sz w:val="28"/>
          <w:szCs w:val="28"/>
        </w:rPr>
        <w:t xml:space="preserve"> благотворительных киносеансов для </w:t>
      </w:r>
      <w:r w:rsidR="00F3553E" w:rsidRPr="00817D47">
        <w:rPr>
          <w:rFonts w:ascii="PT Astra Serif" w:hAnsi="PT Astra Serif"/>
          <w:i/>
          <w:iCs/>
          <w:sz w:val="28"/>
          <w:szCs w:val="28"/>
        </w:rPr>
        <w:t xml:space="preserve">159 </w:t>
      </w:r>
      <w:r w:rsidRPr="00817D47">
        <w:rPr>
          <w:rFonts w:ascii="PT Astra Serif" w:hAnsi="PT Astra Serif"/>
          <w:i/>
          <w:iCs/>
          <w:sz w:val="28"/>
          <w:szCs w:val="28"/>
        </w:rPr>
        <w:t>представителей социально-незащищенных категорий населения</w:t>
      </w:r>
      <w:r w:rsidR="00F3553E" w:rsidRPr="00817D47">
        <w:rPr>
          <w:rFonts w:ascii="PT Astra Serif" w:hAnsi="PT Astra Serif"/>
          <w:i/>
          <w:iCs/>
          <w:sz w:val="28"/>
          <w:szCs w:val="28"/>
        </w:rPr>
        <w:t xml:space="preserve"> (план на </w:t>
      </w:r>
      <w:r w:rsidR="00F3553E" w:rsidRPr="00817D47">
        <w:rPr>
          <w:rFonts w:ascii="PT Astra Serif" w:hAnsi="PT Astra Serif"/>
          <w:i/>
          <w:iCs/>
          <w:sz w:val="28"/>
          <w:szCs w:val="28"/>
          <w:lang w:val="en-US"/>
        </w:rPr>
        <w:t>I</w:t>
      </w:r>
      <w:r w:rsidR="00F3553E" w:rsidRPr="00817D47">
        <w:rPr>
          <w:rFonts w:ascii="PT Astra Serif" w:hAnsi="PT Astra Serif"/>
          <w:i/>
          <w:iCs/>
          <w:sz w:val="28"/>
          <w:szCs w:val="28"/>
        </w:rPr>
        <w:t xml:space="preserve"> полугодие 2022 г. – 110 человек).</w:t>
      </w:r>
    </w:p>
    <w:p w14:paraId="486FA202" w14:textId="67BA4AF7" w:rsidR="004F43A5" w:rsidRPr="00385859" w:rsidRDefault="00B277F4" w:rsidP="004F43A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5859">
        <w:rPr>
          <w:rFonts w:ascii="PT Astra Serif" w:hAnsi="PT Astra Serif"/>
          <w:sz w:val="28"/>
          <w:szCs w:val="28"/>
        </w:rPr>
        <w:t xml:space="preserve">В кинозале «На Рижской» проведено </w:t>
      </w:r>
      <w:r w:rsidR="00F3553E" w:rsidRPr="00385859">
        <w:rPr>
          <w:rFonts w:ascii="PT Astra Serif" w:hAnsi="PT Astra Serif"/>
          <w:sz w:val="28"/>
          <w:szCs w:val="28"/>
        </w:rPr>
        <w:t>8</w:t>
      </w:r>
      <w:r w:rsidRPr="00385859">
        <w:rPr>
          <w:rFonts w:ascii="PT Astra Serif" w:hAnsi="PT Astra Serif"/>
          <w:sz w:val="28"/>
          <w:szCs w:val="28"/>
        </w:rPr>
        <w:t xml:space="preserve"> кинопоказ</w:t>
      </w:r>
      <w:r w:rsidR="00F3553E" w:rsidRPr="00385859">
        <w:rPr>
          <w:rFonts w:ascii="PT Astra Serif" w:hAnsi="PT Astra Serif"/>
          <w:sz w:val="28"/>
          <w:szCs w:val="28"/>
        </w:rPr>
        <w:t>ов</w:t>
      </w:r>
      <w:r w:rsidRPr="00385859">
        <w:rPr>
          <w:rFonts w:ascii="PT Astra Serif" w:hAnsi="PT Astra Serif"/>
          <w:sz w:val="28"/>
          <w:szCs w:val="28"/>
        </w:rPr>
        <w:t xml:space="preserve"> для подопечных Центра социального обслуживания населения «Милосердие»</w:t>
      </w:r>
      <w:r w:rsidR="00F42157" w:rsidRPr="00385859">
        <w:rPr>
          <w:rFonts w:ascii="PT Astra Serif" w:hAnsi="PT Astra Serif"/>
          <w:sz w:val="28"/>
          <w:szCs w:val="28"/>
        </w:rPr>
        <w:t xml:space="preserve"> и школы для обучающихся по адаптированным образовательным программам №4 г.Саратова.</w:t>
      </w:r>
      <w:r w:rsidRPr="00385859">
        <w:rPr>
          <w:rFonts w:ascii="PT Astra Serif" w:hAnsi="PT Astra Serif"/>
          <w:sz w:val="28"/>
          <w:szCs w:val="28"/>
        </w:rPr>
        <w:t xml:space="preserve"> </w:t>
      </w:r>
      <w:r w:rsidR="006C235E" w:rsidRPr="00385859">
        <w:rPr>
          <w:rFonts w:ascii="PT Astra Serif" w:hAnsi="PT Astra Serif"/>
          <w:sz w:val="28"/>
          <w:szCs w:val="28"/>
        </w:rPr>
        <w:t>П</w:t>
      </w:r>
      <w:r w:rsidR="00F42157" w:rsidRPr="00385859">
        <w:rPr>
          <w:rFonts w:ascii="PT Astra Serif" w:hAnsi="PT Astra Serif"/>
          <w:sz w:val="28"/>
          <w:szCs w:val="28"/>
        </w:rPr>
        <w:t xml:space="preserve">роведено </w:t>
      </w:r>
      <w:r w:rsidR="00410EEC" w:rsidRPr="00385859">
        <w:rPr>
          <w:rFonts w:ascii="PT Astra Serif" w:hAnsi="PT Astra Serif"/>
          <w:sz w:val="28"/>
          <w:szCs w:val="28"/>
        </w:rPr>
        <w:t xml:space="preserve">1 </w:t>
      </w:r>
      <w:r w:rsidR="00F42157" w:rsidRPr="00385859">
        <w:rPr>
          <w:rFonts w:ascii="PT Astra Serif" w:hAnsi="PT Astra Serif"/>
          <w:sz w:val="28"/>
          <w:szCs w:val="28"/>
        </w:rPr>
        <w:t>выездное киномероприятие «Война и дети» на площадке</w:t>
      </w:r>
      <w:r w:rsidR="00444BB6" w:rsidRPr="00385859">
        <w:rPr>
          <w:rFonts w:ascii="PT Astra Serif" w:hAnsi="PT Astra Serif"/>
          <w:sz w:val="28"/>
          <w:szCs w:val="28"/>
        </w:rPr>
        <w:t xml:space="preserve"> областно</w:t>
      </w:r>
      <w:r w:rsidR="00F42157" w:rsidRPr="00385859">
        <w:rPr>
          <w:rFonts w:ascii="PT Astra Serif" w:hAnsi="PT Astra Serif"/>
          <w:sz w:val="28"/>
          <w:szCs w:val="28"/>
        </w:rPr>
        <w:t>го</w:t>
      </w:r>
      <w:r w:rsidR="00444BB6" w:rsidRPr="00385859">
        <w:rPr>
          <w:rFonts w:ascii="PT Astra Serif" w:hAnsi="PT Astra Serif"/>
          <w:sz w:val="28"/>
          <w:szCs w:val="28"/>
        </w:rPr>
        <w:t xml:space="preserve"> реабилитационно</w:t>
      </w:r>
      <w:r w:rsidR="00F42157" w:rsidRPr="00385859">
        <w:rPr>
          <w:rFonts w:ascii="PT Astra Serif" w:hAnsi="PT Astra Serif"/>
          <w:sz w:val="28"/>
          <w:szCs w:val="28"/>
        </w:rPr>
        <w:t>го</w:t>
      </w:r>
      <w:r w:rsidR="00444BB6" w:rsidRPr="00385859">
        <w:rPr>
          <w:rFonts w:ascii="PT Astra Serif" w:hAnsi="PT Astra Serif"/>
          <w:sz w:val="28"/>
          <w:szCs w:val="28"/>
        </w:rPr>
        <w:t xml:space="preserve"> центр</w:t>
      </w:r>
      <w:r w:rsidR="00F42157" w:rsidRPr="00385859">
        <w:rPr>
          <w:rFonts w:ascii="PT Astra Serif" w:hAnsi="PT Astra Serif"/>
          <w:sz w:val="28"/>
          <w:szCs w:val="28"/>
        </w:rPr>
        <w:t>а</w:t>
      </w:r>
      <w:r w:rsidR="00444BB6" w:rsidRPr="00385859">
        <w:rPr>
          <w:rFonts w:ascii="PT Astra Serif" w:hAnsi="PT Astra Serif"/>
          <w:sz w:val="28"/>
          <w:szCs w:val="28"/>
        </w:rPr>
        <w:t xml:space="preserve"> для детей и подростков с ограниченными возможностями</w:t>
      </w:r>
      <w:r w:rsidR="00F42157" w:rsidRPr="00385859">
        <w:rPr>
          <w:rFonts w:ascii="PT Astra Serif" w:hAnsi="PT Astra Serif"/>
          <w:sz w:val="28"/>
          <w:szCs w:val="28"/>
        </w:rPr>
        <w:t xml:space="preserve">. </w:t>
      </w:r>
    </w:p>
    <w:p w14:paraId="19244DFF" w14:textId="5F26BB60" w:rsidR="006E4148" w:rsidRPr="00385859" w:rsidRDefault="00901FF0" w:rsidP="00A14D2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5859">
        <w:rPr>
          <w:rFonts w:ascii="PT Astra Serif" w:hAnsi="PT Astra Serif"/>
          <w:bCs/>
          <w:sz w:val="28"/>
          <w:szCs w:val="28"/>
        </w:rPr>
        <w:t xml:space="preserve">Инфраструктура киноотрасли </w:t>
      </w:r>
      <w:r w:rsidR="00817D47">
        <w:rPr>
          <w:rFonts w:ascii="PT Astra Serif" w:hAnsi="PT Astra Serif"/>
          <w:bCs/>
          <w:sz w:val="28"/>
          <w:szCs w:val="28"/>
        </w:rPr>
        <w:t>в</w:t>
      </w:r>
      <w:r w:rsidRPr="00385859">
        <w:rPr>
          <w:rFonts w:ascii="PT Astra Serif" w:hAnsi="PT Astra Serif"/>
          <w:bCs/>
          <w:sz w:val="28"/>
          <w:szCs w:val="28"/>
        </w:rPr>
        <w:t xml:space="preserve"> </w:t>
      </w:r>
      <w:r w:rsidRPr="00385859">
        <w:rPr>
          <w:rFonts w:ascii="PT Astra Serif" w:hAnsi="PT Astra Serif"/>
          <w:bCs/>
          <w:sz w:val="28"/>
          <w:szCs w:val="28"/>
          <w:lang w:val="en-US"/>
        </w:rPr>
        <w:t>I</w:t>
      </w:r>
      <w:r w:rsidRPr="00385859">
        <w:rPr>
          <w:rFonts w:ascii="PT Astra Serif" w:hAnsi="PT Astra Serif"/>
          <w:bCs/>
          <w:sz w:val="28"/>
          <w:szCs w:val="28"/>
        </w:rPr>
        <w:t xml:space="preserve"> полугоди</w:t>
      </w:r>
      <w:r w:rsidR="00817D47">
        <w:rPr>
          <w:rFonts w:ascii="PT Astra Serif" w:hAnsi="PT Astra Serif"/>
          <w:bCs/>
          <w:sz w:val="28"/>
          <w:szCs w:val="28"/>
        </w:rPr>
        <w:t>и</w:t>
      </w:r>
      <w:r w:rsidRPr="00385859">
        <w:rPr>
          <w:rFonts w:ascii="PT Astra Serif" w:hAnsi="PT Astra Serif"/>
          <w:bCs/>
          <w:sz w:val="28"/>
          <w:szCs w:val="28"/>
        </w:rPr>
        <w:t xml:space="preserve"> текущего года</w:t>
      </w:r>
      <w:r w:rsidRPr="00385859">
        <w:rPr>
          <w:rFonts w:ascii="PT Astra Serif" w:hAnsi="PT Astra Serif"/>
          <w:sz w:val="28"/>
          <w:szCs w:val="28"/>
        </w:rPr>
        <w:t xml:space="preserve"> включает в себя 85 современных кинозалов, из которых 34 переоборудованы за счет средств государственных субсидий (27 муниципальных; 7 частных – 3 частных кинозала закрылись в 2020-2021 гг.).</w:t>
      </w:r>
      <w:r w:rsidR="00A14D2D">
        <w:rPr>
          <w:rFonts w:ascii="PT Astra Serif" w:hAnsi="PT Astra Serif"/>
          <w:sz w:val="28"/>
          <w:szCs w:val="28"/>
        </w:rPr>
        <w:t xml:space="preserve"> </w:t>
      </w:r>
      <w:r w:rsidR="004F43A5" w:rsidRPr="00385859">
        <w:rPr>
          <w:rFonts w:ascii="PT Astra Serif" w:hAnsi="PT Astra Serif"/>
          <w:sz w:val="28"/>
          <w:szCs w:val="28"/>
        </w:rPr>
        <w:t>В мае 2022 г. кинопрокатн</w:t>
      </w:r>
      <w:r w:rsidR="006C235E" w:rsidRPr="00385859">
        <w:rPr>
          <w:rFonts w:ascii="PT Astra Serif" w:hAnsi="PT Astra Serif"/>
          <w:sz w:val="28"/>
          <w:szCs w:val="28"/>
        </w:rPr>
        <w:t>ая</w:t>
      </w:r>
      <w:r w:rsidR="004F43A5" w:rsidRPr="00385859">
        <w:rPr>
          <w:rFonts w:ascii="PT Astra Serif" w:hAnsi="PT Astra Serif"/>
          <w:sz w:val="28"/>
          <w:szCs w:val="28"/>
        </w:rPr>
        <w:t xml:space="preserve"> сеть ГАУК «</w:t>
      </w:r>
      <w:r w:rsidR="00A14D2D">
        <w:rPr>
          <w:rFonts w:ascii="PT Astra Serif" w:hAnsi="PT Astra Serif"/>
          <w:sz w:val="28"/>
          <w:szCs w:val="28"/>
        </w:rPr>
        <w:t>Саратовский областной методический киновидеоцентр</w:t>
      </w:r>
      <w:r w:rsidR="004F43A5" w:rsidRPr="00385859">
        <w:rPr>
          <w:rFonts w:ascii="PT Astra Serif" w:hAnsi="PT Astra Serif"/>
          <w:sz w:val="28"/>
          <w:szCs w:val="28"/>
        </w:rPr>
        <w:t xml:space="preserve">» </w:t>
      </w:r>
      <w:r w:rsidR="006C235E" w:rsidRPr="00385859">
        <w:rPr>
          <w:rFonts w:ascii="PT Astra Serif" w:hAnsi="PT Astra Serif"/>
          <w:sz w:val="28"/>
          <w:szCs w:val="28"/>
        </w:rPr>
        <w:t xml:space="preserve">пополнилась </w:t>
      </w:r>
      <w:r w:rsidR="004F43A5" w:rsidRPr="00385859">
        <w:rPr>
          <w:rFonts w:ascii="PT Astra Serif" w:hAnsi="PT Astra Serif"/>
          <w:sz w:val="28"/>
          <w:szCs w:val="28"/>
        </w:rPr>
        <w:t>муниципальны</w:t>
      </w:r>
      <w:r w:rsidR="006C235E" w:rsidRPr="00385859">
        <w:rPr>
          <w:rFonts w:ascii="PT Astra Serif" w:hAnsi="PT Astra Serif"/>
          <w:sz w:val="28"/>
          <w:szCs w:val="28"/>
        </w:rPr>
        <w:t>ми</w:t>
      </w:r>
      <w:r w:rsidR="004F43A5" w:rsidRPr="00385859">
        <w:rPr>
          <w:rFonts w:ascii="PT Astra Serif" w:hAnsi="PT Astra Serif"/>
          <w:sz w:val="28"/>
          <w:szCs w:val="28"/>
        </w:rPr>
        <w:t xml:space="preserve"> кинозал</w:t>
      </w:r>
      <w:r w:rsidR="006C235E" w:rsidRPr="00385859">
        <w:rPr>
          <w:rFonts w:ascii="PT Astra Serif" w:hAnsi="PT Astra Serif"/>
          <w:sz w:val="28"/>
          <w:szCs w:val="28"/>
        </w:rPr>
        <w:t>ами</w:t>
      </w:r>
      <w:r w:rsidR="004F43A5" w:rsidRPr="00385859">
        <w:rPr>
          <w:rFonts w:ascii="PT Astra Serif" w:hAnsi="PT Astra Serif"/>
          <w:sz w:val="28"/>
          <w:szCs w:val="28"/>
        </w:rPr>
        <w:t xml:space="preserve"> Балашов</w:t>
      </w:r>
      <w:r w:rsidR="006C235E" w:rsidRPr="00385859">
        <w:rPr>
          <w:rFonts w:ascii="PT Astra Serif" w:hAnsi="PT Astra Serif"/>
          <w:sz w:val="28"/>
          <w:szCs w:val="28"/>
        </w:rPr>
        <w:t>а</w:t>
      </w:r>
      <w:r w:rsidR="004F43A5" w:rsidRPr="00385859">
        <w:rPr>
          <w:rFonts w:ascii="PT Astra Serif" w:hAnsi="PT Astra Serif"/>
          <w:sz w:val="28"/>
          <w:szCs w:val="28"/>
        </w:rPr>
        <w:t xml:space="preserve"> и Аткарск</w:t>
      </w:r>
      <w:r w:rsidR="006C235E" w:rsidRPr="00385859">
        <w:rPr>
          <w:rFonts w:ascii="PT Astra Serif" w:hAnsi="PT Astra Serif"/>
          <w:sz w:val="28"/>
          <w:szCs w:val="28"/>
        </w:rPr>
        <w:t>а</w:t>
      </w:r>
      <w:r w:rsidR="004F43A5" w:rsidRPr="00385859">
        <w:rPr>
          <w:rFonts w:ascii="PT Astra Serif" w:hAnsi="PT Astra Serif"/>
          <w:sz w:val="28"/>
          <w:szCs w:val="28"/>
        </w:rPr>
        <w:t>.</w:t>
      </w:r>
      <w:r w:rsidR="008E22DC" w:rsidRPr="00385859">
        <w:rPr>
          <w:rFonts w:ascii="PT Astra Serif" w:hAnsi="PT Astra Serif"/>
          <w:sz w:val="28"/>
          <w:szCs w:val="28"/>
        </w:rPr>
        <w:t xml:space="preserve"> На текущий момент цифровая прокатная сеть учреждения составляет 19 модернизированных кинозалов и включает в себя кинозалы Аркадакского, Аткарского, Балашовского, Вольского, Духовницкого, Екатериновского, Ивантеевского, Калининского, Красноармейского, Краснокутского, Новоузенского, Озинского, Петровского, Питерского, Советского, Турковского, Хвалынского, Энгельсского районов и г.Шиханы.</w:t>
      </w:r>
    </w:p>
    <w:p w14:paraId="67B2353A" w14:textId="13E50CEB" w:rsidR="00A14D2D" w:rsidRPr="00B709F9" w:rsidRDefault="00B709F9" w:rsidP="00B709F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Областной киновидеоцентр координирует подключение муниципальных организаций кинопоказа к программе «Пушкинская карта». В конце </w:t>
      </w:r>
      <w:r w:rsidRPr="00B709F9">
        <w:rPr>
          <w:rFonts w:ascii="PT Astra Serif" w:hAnsi="PT Astra Serif"/>
          <w:sz w:val="28"/>
          <w:szCs w:val="28"/>
          <w:lang w:val="en-US"/>
        </w:rPr>
        <w:t>I</w:t>
      </w:r>
      <w:r w:rsidRPr="00B709F9">
        <w:rPr>
          <w:rFonts w:ascii="PT Astra Serif" w:hAnsi="PT Astra Serif"/>
          <w:sz w:val="28"/>
          <w:szCs w:val="28"/>
        </w:rPr>
        <w:t xml:space="preserve"> полугоди</w:t>
      </w:r>
      <w:r>
        <w:rPr>
          <w:rFonts w:ascii="PT Astra Serif" w:hAnsi="PT Astra Serif"/>
          <w:sz w:val="28"/>
          <w:szCs w:val="28"/>
        </w:rPr>
        <w:t xml:space="preserve">я к программе </w:t>
      </w:r>
      <w:r w:rsidR="00ED4C1A" w:rsidRPr="00385859">
        <w:rPr>
          <w:rFonts w:ascii="PT Astra Serif" w:hAnsi="PT Astra Serif"/>
          <w:sz w:val="28"/>
          <w:szCs w:val="28"/>
        </w:rPr>
        <w:t xml:space="preserve">подключились </w:t>
      </w:r>
      <w:r>
        <w:rPr>
          <w:rFonts w:ascii="PT Astra Serif" w:hAnsi="PT Astra Serif"/>
          <w:sz w:val="28"/>
          <w:szCs w:val="28"/>
        </w:rPr>
        <w:t xml:space="preserve">25 государственных и муниципальных учреждений (28 кинозалов): Саратовский областной методический киновидеоцентр (2 кинозала – «На Рижской», </w:t>
      </w:r>
      <w:r w:rsidRPr="00385859">
        <w:rPr>
          <w:rFonts w:ascii="PT Astra Serif" w:hAnsi="PT Astra Serif"/>
          <w:sz w:val="28"/>
          <w:szCs w:val="28"/>
        </w:rPr>
        <w:t>передвижная киноустановка</w:t>
      </w:r>
      <w:r>
        <w:rPr>
          <w:rFonts w:ascii="PT Astra Serif" w:hAnsi="PT Astra Serif"/>
          <w:sz w:val="28"/>
          <w:szCs w:val="28"/>
        </w:rPr>
        <w:t xml:space="preserve">), </w:t>
      </w:r>
      <w:r w:rsidRPr="00385859">
        <w:rPr>
          <w:rFonts w:ascii="PT Astra Serif" w:hAnsi="PT Astra Serif"/>
          <w:sz w:val="28"/>
          <w:szCs w:val="28"/>
        </w:rPr>
        <w:t>23 получивших субсидию Фонда кино на модернизацию</w:t>
      </w:r>
      <w:r>
        <w:rPr>
          <w:rFonts w:ascii="PT Astra Serif" w:hAnsi="PT Astra Serif"/>
          <w:sz w:val="28"/>
          <w:szCs w:val="28"/>
        </w:rPr>
        <w:t xml:space="preserve">, </w:t>
      </w:r>
      <w:r w:rsidR="00617A15" w:rsidRPr="00385859">
        <w:rPr>
          <w:rFonts w:ascii="PT Astra Serif" w:hAnsi="PT Astra Serif"/>
          <w:sz w:val="28"/>
          <w:szCs w:val="28"/>
        </w:rPr>
        <w:t>1 муниципальный к</w:t>
      </w:r>
      <w:r>
        <w:rPr>
          <w:rFonts w:ascii="PT Astra Serif" w:hAnsi="PT Astra Serif"/>
          <w:sz w:val="28"/>
          <w:szCs w:val="28"/>
        </w:rPr>
        <w:t>инотеатр</w:t>
      </w:r>
      <w:r w:rsidR="00617A15" w:rsidRPr="00385859">
        <w:rPr>
          <w:rFonts w:ascii="PT Astra Serif" w:hAnsi="PT Astra Serif"/>
          <w:sz w:val="28"/>
          <w:szCs w:val="28"/>
        </w:rPr>
        <w:t xml:space="preserve"> «Победа» г. Балашов</w:t>
      </w:r>
      <w:r>
        <w:rPr>
          <w:rFonts w:ascii="PT Astra Serif" w:hAnsi="PT Astra Serif"/>
          <w:sz w:val="28"/>
          <w:szCs w:val="28"/>
        </w:rPr>
        <w:t>.</w:t>
      </w:r>
    </w:p>
    <w:p w14:paraId="5AAE04D2" w14:textId="5D7CB491" w:rsidR="00A365A3" w:rsidRDefault="00B625A9" w:rsidP="00DD76C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Постоянно актуализируется</w:t>
      </w:r>
      <w:r w:rsidR="00A365A3" w:rsidRPr="00A365A3">
        <w:rPr>
          <w:rFonts w:ascii="PT Astra Serif" w:hAnsi="PT Astra Serif"/>
          <w:sz w:val="28"/>
          <w:szCs w:val="28"/>
        </w:rPr>
        <w:t xml:space="preserve"> официальный сайт учреждения</w:t>
      </w:r>
      <w:r w:rsidR="00A365A3">
        <w:rPr>
          <w:rFonts w:ascii="PT Astra Serif" w:hAnsi="PT Astra Serif"/>
          <w:sz w:val="28"/>
          <w:szCs w:val="28"/>
        </w:rPr>
        <w:t xml:space="preserve"> </w:t>
      </w:r>
      <w:hyperlink r:id="rId4" w:history="1">
        <w:r w:rsidR="00A365A3" w:rsidRPr="00AF4BF2">
          <w:rPr>
            <w:rStyle w:val="a5"/>
            <w:rFonts w:ascii="PT Astra Serif" w:hAnsi="PT Astra Serif"/>
            <w:sz w:val="28"/>
            <w:szCs w:val="28"/>
          </w:rPr>
          <w:t>www.sarkvc.ru</w:t>
        </w:r>
      </w:hyperlink>
      <w:r w:rsidR="00A365A3" w:rsidRPr="00A365A3">
        <w:rPr>
          <w:rFonts w:ascii="PT Astra Serif" w:hAnsi="PT Astra Serif"/>
          <w:sz w:val="28"/>
          <w:szCs w:val="28"/>
        </w:rPr>
        <w:t xml:space="preserve">. </w:t>
      </w:r>
      <w:r w:rsidR="0099111F" w:rsidRPr="00A365A3">
        <w:rPr>
          <w:rFonts w:ascii="PT Astra Serif" w:hAnsi="PT Astra Serif"/>
          <w:sz w:val="28"/>
          <w:szCs w:val="28"/>
        </w:rPr>
        <w:t xml:space="preserve">Создан раздел, посвященный программе лояльности для молодежи «Пушкинская карта». </w:t>
      </w:r>
      <w:r w:rsidR="00A365A3" w:rsidRPr="00A365A3">
        <w:rPr>
          <w:rFonts w:ascii="PT Astra Serif" w:hAnsi="PT Astra Serif"/>
          <w:sz w:val="28"/>
          <w:szCs w:val="28"/>
        </w:rPr>
        <w:t xml:space="preserve">В структуру сайта интегрирован виджет для продажи кинобилетов онлайн на выездных киносеансах и в кинозале «На Рижской». </w:t>
      </w:r>
      <w:r w:rsidR="0099111F">
        <w:rPr>
          <w:rFonts w:ascii="PT Astra Serif" w:hAnsi="PT Astra Serif"/>
          <w:sz w:val="28"/>
          <w:szCs w:val="28"/>
        </w:rPr>
        <w:t xml:space="preserve">100% билетов по программе «Пушкинская карта» приобретено онлайн. </w:t>
      </w:r>
      <w:r w:rsidR="00A365A3" w:rsidRPr="00A365A3">
        <w:rPr>
          <w:rFonts w:ascii="PT Astra Serif" w:hAnsi="PT Astra Serif"/>
          <w:sz w:val="28"/>
          <w:szCs w:val="28"/>
        </w:rPr>
        <w:t>По данным сайта PRO.Культура.РФ посещаемость сайта выросла на 87 %</w:t>
      </w:r>
      <w:r w:rsidR="00A365A3">
        <w:rPr>
          <w:rFonts w:ascii="PT Astra Serif" w:hAnsi="PT Astra Serif"/>
          <w:sz w:val="28"/>
          <w:szCs w:val="28"/>
        </w:rPr>
        <w:t xml:space="preserve"> </w:t>
      </w:r>
      <w:r w:rsidR="00A365A3" w:rsidRPr="00A365A3">
        <w:rPr>
          <w:rFonts w:ascii="PT Astra Serif" w:hAnsi="PT Astra Serif"/>
          <w:sz w:val="28"/>
          <w:szCs w:val="28"/>
        </w:rPr>
        <w:t>(с 1 января по 1 июня 2022</w:t>
      </w:r>
      <w:r w:rsidR="00A365A3">
        <w:rPr>
          <w:rFonts w:ascii="PT Astra Serif" w:hAnsi="PT Astra Serif"/>
          <w:sz w:val="28"/>
          <w:szCs w:val="28"/>
        </w:rPr>
        <w:t xml:space="preserve"> г.</w:t>
      </w:r>
      <w:r w:rsidR="00A365A3" w:rsidRPr="00A365A3">
        <w:rPr>
          <w:rFonts w:ascii="PT Astra Serif" w:hAnsi="PT Astra Serif"/>
          <w:sz w:val="28"/>
          <w:szCs w:val="28"/>
        </w:rPr>
        <w:t>).</w:t>
      </w:r>
      <w:r w:rsidR="0099111F">
        <w:rPr>
          <w:rFonts w:ascii="PT Astra Serif" w:hAnsi="PT Astra Serif"/>
          <w:sz w:val="28"/>
          <w:szCs w:val="28"/>
        </w:rPr>
        <w:t xml:space="preserve"> </w:t>
      </w:r>
      <w:r w:rsidR="00863BB1">
        <w:rPr>
          <w:rFonts w:ascii="PT Astra Serif" w:hAnsi="PT Astra Serif"/>
          <w:sz w:val="28"/>
          <w:szCs w:val="28"/>
        </w:rPr>
        <w:t>С целью актуализации официальный сайт Международного фестиваля-конкурса детского и юношеского кино «Киновертикаль» киновертикальсаратов.рф на 50% поменял свою структуру, состав информационных методических материалов, видеоконтент.</w:t>
      </w:r>
    </w:p>
    <w:p w14:paraId="20B42AEC" w14:textId="14280F25" w:rsidR="00B625A9" w:rsidRPr="00385859" w:rsidRDefault="00B625A9" w:rsidP="00863BB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1315">
        <w:rPr>
          <w:rFonts w:ascii="PT Astra Serif" w:hAnsi="PT Astra Serif"/>
          <w:sz w:val="28"/>
          <w:szCs w:val="28"/>
        </w:rPr>
        <w:t xml:space="preserve">В </w:t>
      </w:r>
      <w:r w:rsidRPr="00385859">
        <w:rPr>
          <w:rFonts w:ascii="PT Astra Serif" w:hAnsi="PT Astra Serif"/>
          <w:sz w:val="28"/>
          <w:szCs w:val="28"/>
        </w:rPr>
        <w:t xml:space="preserve">целях развития материально-технической базы учреждения в рамках </w:t>
      </w:r>
      <w:r w:rsidRPr="00161315">
        <w:rPr>
          <w:rFonts w:ascii="PT Astra Serif" w:hAnsi="PT Astra Serif"/>
          <w:sz w:val="28"/>
          <w:szCs w:val="28"/>
        </w:rPr>
        <w:t>субсидии на выполнение государственного задания приобретен</w:t>
      </w:r>
      <w:r w:rsidRPr="00385859">
        <w:rPr>
          <w:rFonts w:ascii="PT Astra Serif" w:hAnsi="PT Astra Serif"/>
          <w:sz w:val="28"/>
          <w:szCs w:val="28"/>
        </w:rPr>
        <w:t>а</w:t>
      </w:r>
      <w:r w:rsidRPr="00161315">
        <w:rPr>
          <w:rFonts w:ascii="PT Astra Serif" w:hAnsi="PT Astra Serif"/>
          <w:sz w:val="28"/>
          <w:szCs w:val="28"/>
        </w:rPr>
        <w:t xml:space="preserve"> </w:t>
      </w:r>
      <w:r w:rsidRPr="00385859">
        <w:rPr>
          <w:rFonts w:ascii="PT Astra Serif" w:hAnsi="PT Astra Serif"/>
          <w:sz w:val="28"/>
          <w:szCs w:val="28"/>
        </w:rPr>
        <w:t xml:space="preserve">стойка осветителя </w:t>
      </w:r>
      <w:r w:rsidRPr="00161315">
        <w:rPr>
          <w:rFonts w:ascii="PT Astra Serif" w:hAnsi="PT Astra Serif"/>
          <w:sz w:val="28"/>
          <w:szCs w:val="28"/>
        </w:rPr>
        <w:t xml:space="preserve">на общую сумму </w:t>
      </w:r>
      <w:r w:rsidRPr="00385859">
        <w:rPr>
          <w:rFonts w:ascii="PT Astra Serif" w:hAnsi="PT Astra Serif"/>
          <w:sz w:val="28"/>
          <w:szCs w:val="28"/>
        </w:rPr>
        <w:t>19 590</w:t>
      </w:r>
      <w:r w:rsidRPr="00161315">
        <w:rPr>
          <w:rFonts w:ascii="PT Astra Serif" w:hAnsi="PT Astra Serif"/>
          <w:sz w:val="28"/>
          <w:szCs w:val="28"/>
        </w:rPr>
        <w:t xml:space="preserve"> рублей</w:t>
      </w:r>
      <w:r w:rsidRPr="00385859">
        <w:rPr>
          <w:rFonts w:ascii="PT Astra Serif" w:hAnsi="PT Astra Serif"/>
          <w:sz w:val="28"/>
          <w:szCs w:val="28"/>
        </w:rPr>
        <w:t xml:space="preserve">. </w:t>
      </w:r>
      <w:r w:rsidRPr="00161315">
        <w:rPr>
          <w:rFonts w:ascii="PT Astra Serif" w:hAnsi="PT Astra Serif"/>
          <w:sz w:val="28"/>
          <w:szCs w:val="28"/>
        </w:rPr>
        <w:t>Из средств предпринимательской деятельности закуплен</w:t>
      </w:r>
      <w:r w:rsidRPr="00385859">
        <w:rPr>
          <w:rFonts w:ascii="PT Astra Serif" w:hAnsi="PT Astra Serif"/>
          <w:sz w:val="28"/>
          <w:szCs w:val="28"/>
        </w:rPr>
        <w:t>ы компьютер, многофункциональное устройство, видеорегистратор и другое оборудование.</w:t>
      </w:r>
      <w:r w:rsidRPr="00161315">
        <w:rPr>
          <w:rFonts w:ascii="PT Astra Serif" w:hAnsi="PT Astra Serif"/>
          <w:sz w:val="28"/>
          <w:szCs w:val="28"/>
        </w:rPr>
        <w:t xml:space="preserve"> Общая сумма составила </w:t>
      </w:r>
      <w:r w:rsidRPr="00385859">
        <w:rPr>
          <w:rFonts w:ascii="PT Astra Serif" w:hAnsi="PT Astra Serif"/>
          <w:sz w:val="28"/>
          <w:szCs w:val="28"/>
        </w:rPr>
        <w:t>234 919</w:t>
      </w:r>
      <w:r w:rsidRPr="00161315">
        <w:rPr>
          <w:rFonts w:ascii="PT Astra Serif" w:hAnsi="PT Astra Serif"/>
          <w:sz w:val="28"/>
          <w:szCs w:val="28"/>
        </w:rPr>
        <w:t>,</w:t>
      </w:r>
      <w:r w:rsidRPr="00385859">
        <w:rPr>
          <w:rFonts w:ascii="PT Astra Serif" w:hAnsi="PT Astra Serif"/>
          <w:sz w:val="28"/>
          <w:szCs w:val="28"/>
        </w:rPr>
        <w:t>6</w:t>
      </w:r>
      <w:r w:rsidRPr="00161315">
        <w:rPr>
          <w:rFonts w:ascii="PT Astra Serif" w:hAnsi="PT Astra Serif"/>
          <w:sz w:val="28"/>
          <w:szCs w:val="28"/>
        </w:rPr>
        <w:t>0 рублей.</w:t>
      </w:r>
    </w:p>
    <w:p w14:paraId="0580E69D" w14:textId="3DE29071" w:rsidR="00CF71DC" w:rsidRDefault="00CF71DC" w:rsidP="00CF71DC">
      <w:pPr>
        <w:spacing w:after="0" w:line="240" w:lineRule="auto"/>
        <w:ind w:firstLine="709"/>
        <w:jc w:val="both"/>
        <w:rPr>
          <w:rFonts w:ascii="PT Astra Serif" w:hAnsi="PT Astra Serif"/>
          <w:b/>
          <w:bCs/>
          <w:i/>
          <w:iCs/>
          <w:sz w:val="28"/>
          <w:szCs w:val="28"/>
        </w:rPr>
      </w:pPr>
      <w:r w:rsidRPr="00CF71DC">
        <w:rPr>
          <w:rFonts w:ascii="PT Astra Serif" w:hAnsi="PT Astra Serif"/>
          <w:b/>
          <w:bCs/>
          <w:i/>
          <w:iCs/>
          <w:sz w:val="28"/>
          <w:szCs w:val="28"/>
        </w:rPr>
        <w:t>Задачи на 2-ое полугодие 202</w:t>
      </w:r>
      <w:r w:rsidRPr="00385859">
        <w:rPr>
          <w:rFonts w:ascii="PT Astra Serif" w:hAnsi="PT Astra Serif"/>
          <w:b/>
          <w:bCs/>
          <w:i/>
          <w:iCs/>
          <w:sz w:val="28"/>
          <w:szCs w:val="28"/>
        </w:rPr>
        <w:t>2</w:t>
      </w:r>
      <w:r w:rsidRPr="00CF71DC">
        <w:rPr>
          <w:rFonts w:ascii="PT Astra Serif" w:hAnsi="PT Astra Serif"/>
          <w:b/>
          <w:bCs/>
          <w:i/>
          <w:iCs/>
          <w:sz w:val="28"/>
          <w:szCs w:val="28"/>
        </w:rPr>
        <w:t xml:space="preserve"> года:</w:t>
      </w:r>
    </w:p>
    <w:p w14:paraId="68DE406B" w14:textId="5FD9CA91" w:rsidR="00A22F85" w:rsidRDefault="00A22F85" w:rsidP="00A22F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22F85">
        <w:rPr>
          <w:rFonts w:ascii="PT Astra Serif" w:hAnsi="PT Astra Serif"/>
          <w:sz w:val="28"/>
          <w:szCs w:val="28"/>
        </w:rPr>
        <w:t>-</w:t>
      </w:r>
      <w:r w:rsidRPr="00EF76AA">
        <w:rPr>
          <w:rStyle w:val="a4"/>
          <w:rFonts w:ascii="PT Astra Serif" w:hAnsi="PT Astra Serif"/>
          <w:color w:val="000000"/>
          <w:sz w:val="28"/>
          <w:szCs w:val="28"/>
        </w:rPr>
        <w:t xml:space="preserve"> </w:t>
      </w:r>
      <w:r w:rsidRPr="00EF76AA">
        <w:rPr>
          <w:rStyle w:val="a4"/>
          <w:rFonts w:ascii="PT Astra Serif" w:hAnsi="PT Astra Serif"/>
          <w:i w:val="0"/>
          <w:color w:val="000000"/>
          <w:sz w:val="28"/>
          <w:szCs w:val="28"/>
        </w:rPr>
        <w:t xml:space="preserve">обеспечить эффективное выполнение положений </w:t>
      </w:r>
      <w:r w:rsidRPr="00EF76AA">
        <w:rPr>
          <w:rFonts w:ascii="PT Astra Serif" w:hAnsi="PT Astra Serif"/>
          <w:color w:val="000000"/>
          <w:sz w:val="28"/>
          <w:szCs w:val="28"/>
        </w:rPr>
        <w:t>Указа Президента РФ В.В.Путина «О национальных целях развития Российской Федерации на период до 2030 года» от 21.07.2020 г., направленных на увеличение числа зрителей (согласно Единому плану Министерства культуры РФ);</w:t>
      </w:r>
    </w:p>
    <w:p w14:paraId="413D0B7F" w14:textId="78332825" w:rsidR="00863BB1" w:rsidRDefault="00863BB1" w:rsidP="00A22F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активизировать работу по программе «Пушкинская карта» за счет деятельности передвижной киноустановки</w:t>
      </w:r>
      <w:r w:rsidR="00864117">
        <w:rPr>
          <w:rFonts w:ascii="PT Astra Serif" w:hAnsi="PT Astra Serif"/>
          <w:color w:val="000000"/>
          <w:sz w:val="28"/>
          <w:szCs w:val="28"/>
        </w:rPr>
        <w:t xml:space="preserve"> учреждения, а также привлечения к программе в качестве зрителей военнослужащих;</w:t>
      </w:r>
    </w:p>
    <w:p w14:paraId="6C2BF219" w14:textId="77777777" w:rsidR="00F334A8" w:rsidRDefault="00864117" w:rsidP="00F334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активнее расширять прокатную сеть учреждения за счет заключения договоров о сотрудничестве с муниципальными организациями показа;</w:t>
      </w:r>
    </w:p>
    <w:p w14:paraId="54CC8FFB" w14:textId="748A5B33" w:rsidR="00F334A8" w:rsidRPr="00EF76AA" w:rsidRDefault="00F334A8" w:rsidP="00F334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334A8">
        <w:rPr>
          <w:rFonts w:ascii="PT Astra Serif" w:hAnsi="PT Astra Serif"/>
          <w:color w:val="000000"/>
          <w:sz w:val="28"/>
          <w:szCs w:val="28"/>
        </w:rPr>
        <w:t>- оказывать содействие муниципальным модернизированным кинозалам по организации повышения профессионального мастерства и образовательного уровня специалистов, проводить регулярные семинары, осуществлять на регулярной основе обмен лучшими практиками</w:t>
      </w:r>
      <w:r>
        <w:rPr>
          <w:rFonts w:ascii="PT Astra Serif" w:hAnsi="PT Astra Serif"/>
          <w:color w:val="000000"/>
          <w:sz w:val="28"/>
          <w:szCs w:val="28"/>
        </w:rPr>
        <w:t>;</w:t>
      </w:r>
    </w:p>
    <w:p w14:paraId="3F0AA528" w14:textId="483AD41A" w:rsidR="00A22F85" w:rsidRPr="00A22F85" w:rsidRDefault="00A22F85" w:rsidP="00A22F8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2F85">
        <w:rPr>
          <w:rFonts w:ascii="PT Astra Serif" w:hAnsi="PT Astra Serif"/>
          <w:sz w:val="28"/>
          <w:szCs w:val="28"/>
        </w:rPr>
        <w:t xml:space="preserve">- обеспечить проведение </w:t>
      </w:r>
      <w:r w:rsidR="00864117" w:rsidRPr="00A22F85">
        <w:rPr>
          <w:rFonts w:ascii="PT Astra Serif" w:hAnsi="PT Astra Serif"/>
          <w:sz w:val="28"/>
          <w:szCs w:val="28"/>
        </w:rPr>
        <w:t>на высоком организационном уровне</w:t>
      </w:r>
      <w:r w:rsidR="0086411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Дня российского кино и </w:t>
      </w:r>
      <w:r w:rsidRPr="00A22F85">
        <w:rPr>
          <w:rFonts w:ascii="PT Astra Serif" w:hAnsi="PT Astra Serif"/>
          <w:sz w:val="28"/>
          <w:szCs w:val="28"/>
          <w:lang w:val="en-US"/>
        </w:rPr>
        <w:t>IX</w:t>
      </w:r>
      <w:r w:rsidRPr="00A22F85">
        <w:rPr>
          <w:rFonts w:ascii="PT Astra Serif" w:hAnsi="PT Astra Serif"/>
          <w:sz w:val="28"/>
          <w:szCs w:val="28"/>
        </w:rPr>
        <w:t xml:space="preserve"> Международного фестиваля-конкурса детского и юношеского кино «Киновертикаль»;</w:t>
      </w:r>
    </w:p>
    <w:p w14:paraId="15B40230" w14:textId="7BE35E22" w:rsidR="00EF76AA" w:rsidRPr="00CF71DC" w:rsidRDefault="00A22F85" w:rsidP="00A22F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iCs/>
          <w:color w:val="000000"/>
          <w:sz w:val="28"/>
          <w:szCs w:val="28"/>
        </w:rPr>
      </w:pPr>
      <w:r w:rsidRPr="00EF76AA">
        <w:rPr>
          <w:rFonts w:ascii="PT Astra Serif" w:hAnsi="PT Astra Serif"/>
          <w:color w:val="000000"/>
          <w:sz w:val="28"/>
          <w:szCs w:val="28"/>
        </w:rPr>
        <w:t>-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EF76AA">
        <w:rPr>
          <w:rFonts w:ascii="PT Astra Serif" w:hAnsi="PT Astra Serif"/>
          <w:color w:val="000000"/>
          <w:sz w:val="28"/>
          <w:szCs w:val="28"/>
        </w:rPr>
        <w:t xml:space="preserve">провести </w:t>
      </w:r>
      <w:r w:rsidRPr="00A22F85">
        <w:rPr>
          <w:rFonts w:ascii="PT Astra Serif" w:hAnsi="PT Astra Serif"/>
          <w:color w:val="000000"/>
          <w:sz w:val="28"/>
          <w:szCs w:val="28"/>
        </w:rPr>
        <w:t xml:space="preserve">на высоком уровне </w:t>
      </w:r>
      <w:r w:rsidRPr="00EF76AA">
        <w:rPr>
          <w:rFonts w:ascii="PT Astra Serif" w:hAnsi="PT Astra Serif"/>
          <w:color w:val="000000"/>
          <w:sz w:val="28"/>
          <w:szCs w:val="28"/>
        </w:rPr>
        <w:t xml:space="preserve">тематические мероприятия/кинопоказы, посвященные Году </w:t>
      </w:r>
      <w:r>
        <w:rPr>
          <w:rFonts w:ascii="PT Astra Serif" w:hAnsi="PT Astra Serif"/>
          <w:color w:val="000000"/>
          <w:sz w:val="28"/>
          <w:szCs w:val="28"/>
        </w:rPr>
        <w:t xml:space="preserve">культурного наследия народов России </w:t>
      </w:r>
      <w:r w:rsidRPr="00EF76AA">
        <w:rPr>
          <w:rFonts w:ascii="PT Astra Serif" w:hAnsi="PT Astra Serif"/>
          <w:color w:val="000000"/>
          <w:sz w:val="28"/>
          <w:szCs w:val="28"/>
        </w:rPr>
        <w:t xml:space="preserve">и </w:t>
      </w:r>
      <w:r w:rsidRPr="00EF76AA">
        <w:rPr>
          <w:rFonts w:ascii="PT Astra Serif" w:hAnsi="PT Astra Serif"/>
          <w:bCs/>
          <w:iCs/>
          <w:color w:val="000000"/>
          <w:sz w:val="28"/>
          <w:szCs w:val="28"/>
        </w:rPr>
        <w:t xml:space="preserve">празднованию 350-летия со дня рождения Петра </w:t>
      </w:r>
      <w:r w:rsidRPr="00EF76AA">
        <w:rPr>
          <w:rFonts w:ascii="PT Astra Serif" w:hAnsi="PT Astra Serif"/>
          <w:bCs/>
          <w:iCs/>
          <w:color w:val="000000"/>
          <w:sz w:val="28"/>
          <w:szCs w:val="28"/>
          <w:lang w:val="en-US"/>
        </w:rPr>
        <w:t>I</w:t>
      </w:r>
      <w:r w:rsidRPr="00EF76AA">
        <w:rPr>
          <w:rFonts w:ascii="PT Astra Serif" w:hAnsi="PT Astra Serif"/>
          <w:bCs/>
          <w:iCs/>
          <w:color w:val="000000"/>
          <w:sz w:val="28"/>
          <w:szCs w:val="28"/>
        </w:rPr>
        <w:t>;</w:t>
      </w:r>
    </w:p>
    <w:p w14:paraId="2E92CF8A" w14:textId="5361F3BB" w:rsidR="00EF76AA" w:rsidRPr="00817D47" w:rsidRDefault="00CF71DC" w:rsidP="00817D4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71DC">
        <w:rPr>
          <w:rFonts w:ascii="PT Astra Serif" w:hAnsi="PT Astra Serif"/>
          <w:sz w:val="28"/>
          <w:szCs w:val="28"/>
        </w:rPr>
        <w:t>- обеспечить достижение размера средней заработной платы отдельных категорий работников, определенных Указом Президента РФ от 7 мая 2012 года № 597 «О мероприятиях по реализации государственной социальной политики» не менее 3</w:t>
      </w:r>
      <w:r w:rsidRPr="00385859">
        <w:rPr>
          <w:rFonts w:ascii="PT Astra Serif" w:hAnsi="PT Astra Serif"/>
          <w:sz w:val="28"/>
          <w:szCs w:val="28"/>
        </w:rPr>
        <w:t>3</w:t>
      </w:r>
      <w:r w:rsidRPr="00CF71DC">
        <w:rPr>
          <w:rFonts w:ascii="PT Astra Serif" w:hAnsi="PT Astra Serif"/>
          <w:sz w:val="28"/>
          <w:szCs w:val="28"/>
        </w:rPr>
        <w:t xml:space="preserve"> </w:t>
      </w:r>
      <w:r w:rsidRPr="00385859">
        <w:rPr>
          <w:rFonts w:ascii="PT Astra Serif" w:hAnsi="PT Astra Serif"/>
          <w:sz w:val="28"/>
          <w:szCs w:val="28"/>
        </w:rPr>
        <w:t>817</w:t>
      </w:r>
      <w:r w:rsidRPr="00CF71DC">
        <w:rPr>
          <w:rFonts w:ascii="PT Astra Serif" w:hAnsi="PT Astra Serif"/>
          <w:sz w:val="28"/>
          <w:szCs w:val="28"/>
        </w:rPr>
        <w:t>,7 рублей.</w:t>
      </w:r>
    </w:p>
    <w:sectPr w:rsidR="00EF76AA" w:rsidRPr="00817D47" w:rsidSect="000330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2E"/>
    <w:rsid w:val="00013386"/>
    <w:rsid w:val="000330F6"/>
    <w:rsid w:val="00064738"/>
    <w:rsid w:val="000D74E4"/>
    <w:rsid w:val="00115E8A"/>
    <w:rsid w:val="00145B84"/>
    <w:rsid w:val="0016039F"/>
    <w:rsid w:val="00161315"/>
    <w:rsid w:val="001854B2"/>
    <w:rsid w:val="001858CB"/>
    <w:rsid w:val="001A5774"/>
    <w:rsid w:val="00240574"/>
    <w:rsid w:val="002508BE"/>
    <w:rsid w:val="00277528"/>
    <w:rsid w:val="00340F92"/>
    <w:rsid w:val="003706BE"/>
    <w:rsid w:val="00381D94"/>
    <w:rsid w:val="003834C8"/>
    <w:rsid w:val="00385859"/>
    <w:rsid w:val="003A7572"/>
    <w:rsid w:val="00402D93"/>
    <w:rsid w:val="00410EEC"/>
    <w:rsid w:val="00414D4A"/>
    <w:rsid w:val="0044062D"/>
    <w:rsid w:val="00444BB6"/>
    <w:rsid w:val="00455707"/>
    <w:rsid w:val="004A7971"/>
    <w:rsid w:val="004F43A5"/>
    <w:rsid w:val="005046A0"/>
    <w:rsid w:val="0059466A"/>
    <w:rsid w:val="005A61C5"/>
    <w:rsid w:val="00617A15"/>
    <w:rsid w:val="0067306D"/>
    <w:rsid w:val="00680D23"/>
    <w:rsid w:val="006B3C07"/>
    <w:rsid w:val="006C235E"/>
    <w:rsid w:val="006E4148"/>
    <w:rsid w:val="006F4F2B"/>
    <w:rsid w:val="00782946"/>
    <w:rsid w:val="007C1C33"/>
    <w:rsid w:val="007C7935"/>
    <w:rsid w:val="007D4965"/>
    <w:rsid w:val="007D4C4D"/>
    <w:rsid w:val="008130BA"/>
    <w:rsid w:val="00817D47"/>
    <w:rsid w:val="00831E91"/>
    <w:rsid w:val="00846983"/>
    <w:rsid w:val="00863BB1"/>
    <w:rsid w:val="00864117"/>
    <w:rsid w:val="008B3EEB"/>
    <w:rsid w:val="008D4665"/>
    <w:rsid w:val="008E22DC"/>
    <w:rsid w:val="00901FF0"/>
    <w:rsid w:val="00920E69"/>
    <w:rsid w:val="0099111F"/>
    <w:rsid w:val="009D30AA"/>
    <w:rsid w:val="009D3CEE"/>
    <w:rsid w:val="00A020A0"/>
    <w:rsid w:val="00A14D2D"/>
    <w:rsid w:val="00A22F85"/>
    <w:rsid w:val="00A307EC"/>
    <w:rsid w:val="00A365A3"/>
    <w:rsid w:val="00A379B6"/>
    <w:rsid w:val="00A53867"/>
    <w:rsid w:val="00A6689D"/>
    <w:rsid w:val="00AD06AD"/>
    <w:rsid w:val="00AD7523"/>
    <w:rsid w:val="00B24881"/>
    <w:rsid w:val="00B277F4"/>
    <w:rsid w:val="00B625A9"/>
    <w:rsid w:val="00B709F9"/>
    <w:rsid w:val="00B9452E"/>
    <w:rsid w:val="00BA09DE"/>
    <w:rsid w:val="00BA73CC"/>
    <w:rsid w:val="00BB0BF6"/>
    <w:rsid w:val="00BB1C50"/>
    <w:rsid w:val="00BB62A9"/>
    <w:rsid w:val="00BE5ADC"/>
    <w:rsid w:val="00C0740A"/>
    <w:rsid w:val="00C3264B"/>
    <w:rsid w:val="00C701D3"/>
    <w:rsid w:val="00C93E5B"/>
    <w:rsid w:val="00CF71DC"/>
    <w:rsid w:val="00D04555"/>
    <w:rsid w:val="00D52328"/>
    <w:rsid w:val="00D63EEF"/>
    <w:rsid w:val="00D84263"/>
    <w:rsid w:val="00D94AAE"/>
    <w:rsid w:val="00D94C1B"/>
    <w:rsid w:val="00DB4274"/>
    <w:rsid w:val="00DD76C4"/>
    <w:rsid w:val="00DF1171"/>
    <w:rsid w:val="00E14CF4"/>
    <w:rsid w:val="00E35C83"/>
    <w:rsid w:val="00EA6F1C"/>
    <w:rsid w:val="00ED4C1A"/>
    <w:rsid w:val="00EF131A"/>
    <w:rsid w:val="00EF76AA"/>
    <w:rsid w:val="00F20445"/>
    <w:rsid w:val="00F334A8"/>
    <w:rsid w:val="00F3553E"/>
    <w:rsid w:val="00F42157"/>
    <w:rsid w:val="00F5159F"/>
    <w:rsid w:val="00F6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7BA6"/>
  <w15:chartTrackingRefBased/>
  <w15:docId w15:val="{E8ED5EAF-8E27-4221-90C6-99944EA3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bodytextmrcssattr">
    <w:name w:val="msobodytext_mr_css_attr"/>
    <w:basedOn w:val="a"/>
    <w:rsid w:val="0068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EF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EF76AA"/>
    <w:rPr>
      <w:i/>
      <w:iCs/>
    </w:rPr>
  </w:style>
  <w:style w:type="paragraph" w:customStyle="1" w:styleId="msonormalmailrucssattributepostfix">
    <w:name w:val="msonormal_mailru_css_attribute_postfix"/>
    <w:basedOn w:val="a"/>
    <w:rsid w:val="00EF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365A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36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rkv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5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</dc:creator>
  <cp:keywords/>
  <dc:description/>
  <cp:lastModifiedBy>testg</cp:lastModifiedBy>
  <cp:revision>83</cp:revision>
  <cp:lastPrinted>2022-07-06T06:51:00Z</cp:lastPrinted>
  <dcterms:created xsi:type="dcterms:W3CDTF">2022-06-14T07:16:00Z</dcterms:created>
  <dcterms:modified xsi:type="dcterms:W3CDTF">2022-07-15T06:50:00Z</dcterms:modified>
</cp:coreProperties>
</file>