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FC" w:rsidRPr="00493084" w:rsidRDefault="00971498" w:rsidP="008D35FC">
      <w:pPr>
        <w:jc w:val="center"/>
        <w:rPr>
          <w:b/>
          <w:bCs/>
          <w:sz w:val="28"/>
          <w:szCs w:val="28"/>
        </w:rPr>
      </w:pPr>
      <w:r w:rsidRPr="00493084">
        <w:rPr>
          <w:b/>
          <w:bCs/>
          <w:sz w:val="28"/>
          <w:szCs w:val="28"/>
        </w:rPr>
        <w:t xml:space="preserve">Материалы </w:t>
      </w:r>
    </w:p>
    <w:p w:rsidR="008D35FC" w:rsidRPr="00493084" w:rsidRDefault="00971498" w:rsidP="008D35FC">
      <w:pPr>
        <w:jc w:val="center"/>
        <w:rPr>
          <w:b/>
          <w:bCs/>
          <w:sz w:val="28"/>
          <w:szCs w:val="28"/>
        </w:rPr>
      </w:pPr>
      <w:r w:rsidRPr="00493084">
        <w:rPr>
          <w:b/>
          <w:bCs/>
          <w:sz w:val="28"/>
          <w:szCs w:val="28"/>
        </w:rPr>
        <w:t>к выступлению</w:t>
      </w:r>
      <w:r w:rsidR="008D35FC" w:rsidRPr="00493084">
        <w:rPr>
          <w:b/>
          <w:bCs/>
          <w:sz w:val="28"/>
          <w:szCs w:val="28"/>
        </w:rPr>
        <w:t xml:space="preserve"> министра культуры области Т.А.Гараниной </w:t>
      </w:r>
      <w:r w:rsidRPr="00493084">
        <w:rPr>
          <w:b/>
          <w:bCs/>
          <w:sz w:val="28"/>
          <w:szCs w:val="28"/>
        </w:rPr>
        <w:t>по вопросу</w:t>
      </w:r>
    </w:p>
    <w:p w:rsidR="008A185C" w:rsidRDefault="00971498" w:rsidP="008D35FC">
      <w:pPr>
        <w:jc w:val="center"/>
        <w:rPr>
          <w:b/>
          <w:bCs/>
          <w:sz w:val="28"/>
          <w:szCs w:val="28"/>
        </w:rPr>
      </w:pPr>
      <w:r w:rsidRPr="00493084">
        <w:rPr>
          <w:b/>
          <w:bCs/>
          <w:sz w:val="28"/>
          <w:szCs w:val="28"/>
        </w:rPr>
        <w:t xml:space="preserve">«О </w:t>
      </w:r>
      <w:r w:rsidR="00D628BB" w:rsidRPr="00493084">
        <w:rPr>
          <w:b/>
          <w:bCs/>
          <w:sz w:val="28"/>
          <w:szCs w:val="28"/>
        </w:rPr>
        <w:t xml:space="preserve">совместной деятельности министерства культуры области и органов местного самоуправления </w:t>
      </w:r>
      <w:r w:rsidRPr="00493084">
        <w:rPr>
          <w:b/>
          <w:bCs/>
          <w:sz w:val="28"/>
          <w:szCs w:val="28"/>
        </w:rPr>
        <w:t xml:space="preserve">по модернизации </w:t>
      </w:r>
      <w:r w:rsidR="00D628BB" w:rsidRPr="00493084">
        <w:rPr>
          <w:b/>
          <w:bCs/>
          <w:sz w:val="28"/>
          <w:szCs w:val="28"/>
        </w:rPr>
        <w:t xml:space="preserve">открытых в Саратовской области  в 2016-2019 г.г. муниципальных кинозалов </w:t>
      </w:r>
      <w:r w:rsidRPr="00493084">
        <w:rPr>
          <w:b/>
          <w:bCs/>
          <w:sz w:val="28"/>
          <w:szCs w:val="28"/>
        </w:rPr>
        <w:t>и задачах</w:t>
      </w:r>
      <w:r w:rsidR="00E112C0">
        <w:rPr>
          <w:b/>
          <w:bCs/>
          <w:sz w:val="28"/>
          <w:szCs w:val="28"/>
        </w:rPr>
        <w:br/>
      </w:r>
      <w:r w:rsidRPr="00493084">
        <w:rPr>
          <w:b/>
          <w:bCs/>
          <w:sz w:val="28"/>
          <w:szCs w:val="28"/>
        </w:rPr>
        <w:t>на 2020 год»</w:t>
      </w:r>
    </w:p>
    <w:p w:rsidR="008A185C" w:rsidRDefault="008A185C">
      <w:pPr>
        <w:ind w:firstLine="709"/>
        <w:jc w:val="center"/>
        <w:rPr>
          <w:b/>
          <w:bCs/>
          <w:sz w:val="28"/>
          <w:szCs w:val="28"/>
        </w:rPr>
      </w:pPr>
    </w:p>
    <w:p w:rsidR="008D35FC" w:rsidRPr="008D35FC" w:rsidRDefault="008D35FC">
      <w:pPr>
        <w:ind w:firstLine="709"/>
        <w:jc w:val="center"/>
        <w:rPr>
          <w:bCs/>
          <w:i/>
          <w:sz w:val="28"/>
          <w:szCs w:val="28"/>
        </w:rPr>
      </w:pPr>
    </w:p>
    <w:p w:rsidR="008A185C" w:rsidRDefault="0097149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участники совещания!</w:t>
      </w:r>
    </w:p>
    <w:p w:rsidR="008A185C" w:rsidRDefault="008A185C">
      <w:pPr>
        <w:ind w:firstLine="709"/>
        <w:jc w:val="center"/>
        <w:rPr>
          <w:b/>
          <w:bCs/>
          <w:sz w:val="28"/>
          <w:szCs w:val="28"/>
        </w:rPr>
      </w:pPr>
    </w:p>
    <w:p w:rsidR="008D35FC" w:rsidRPr="00F253FA" w:rsidRDefault="00971498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F253FA">
        <w:rPr>
          <w:color w:val="auto"/>
          <w:sz w:val="28"/>
          <w:szCs w:val="28"/>
          <w:u w:color="FF0000"/>
        </w:rPr>
        <w:t xml:space="preserve">Отправной точкой </w:t>
      </w:r>
      <w:r w:rsidR="000D58B7">
        <w:rPr>
          <w:color w:val="auto"/>
          <w:sz w:val="28"/>
          <w:szCs w:val="28"/>
          <w:u w:color="FF0000"/>
        </w:rPr>
        <w:t xml:space="preserve">совместной </w:t>
      </w:r>
      <w:r w:rsidRPr="00F253FA">
        <w:rPr>
          <w:color w:val="auto"/>
          <w:sz w:val="28"/>
          <w:szCs w:val="28"/>
          <w:u w:color="FF0000"/>
        </w:rPr>
        <w:t xml:space="preserve">деятельности </w:t>
      </w:r>
      <w:r w:rsidR="008D35FC" w:rsidRPr="00F253FA">
        <w:rPr>
          <w:color w:val="auto"/>
          <w:sz w:val="28"/>
          <w:szCs w:val="28"/>
          <w:u w:color="FF0000"/>
        </w:rPr>
        <w:t>министерства культуры области и органов местного самоуправления в этом году стали слова Президента России Владимира Путина</w:t>
      </w:r>
      <w:r w:rsidR="000D58B7">
        <w:rPr>
          <w:color w:val="auto"/>
          <w:sz w:val="28"/>
          <w:szCs w:val="28"/>
          <w:u w:color="FF0000"/>
        </w:rPr>
        <w:t xml:space="preserve">. Напомню: </w:t>
      </w:r>
      <w:r w:rsidR="008D35FC" w:rsidRPr="00F253FA">
        <w:rPr>
          <w:iCs/>
          <w:color w:val="auto"/>
          <w:sz w:val="28"/>
          <w:szCs w:val="28"/>
          <w:u w:color="FF0000"/>
        </w:rPr>
        <w:t>перед стартом национального проекта «Культура»</w:t>
      </w:r>
      <w:r w:rsidR="008D35FC" w:rsidRPr="00F253FA">
        <w:rPr>
          <w:i/>
          <w:iCs/>
          <w:color w:val="auto"/>
          <w:sz w:val="28"/>
          <w:szCs w:val="28"/>
          <w:u w:color="FF0000"/>
        </w:rPr>
        <w:t xml:space="preserve"> (в декабре прошлого года) </w:t>
      </w:r>
      <w:r w:rsidR="000D58B7">
        <w:rPr>
          <w:iCs/>
          <w:color w:val="auto"/>
          <w:sz w:val="28"/>
          <w:szCs w:val="28"/>
          <w:u w:color="FF0000"/>
        </w:rPr>
        <w:t xml:space="preserve">он </w:t>
      </w:r>
      <w:r w:rsidR="008D35FC" w:rsidRPr="00F253FA">
        <w:rPr>
          <w:color w:val="auto"/>
          <w:sz w:val="28"/>
          <w:szCs w:val="28"/>
          <w:u w:color="FF0000"/>
        </w:rPr>
        <w:t xml:space="preserve">отметил, что </w:t>
      </w:r>
      <w:r w:rsidR="008D35FC" w:rsidRPr="00F253FA">
        <w:rPr>
          <w:iCs/>
          <w:color w:val="auto"/>
          <w:sz w:val="28"/>
          <w:szCs w:val="28"/>
          <w:u w:val="single"/>
        </w:rPr>
        <w:t>развитие культуры</w:t>
      </w:r>
      <w:r w:rsidR="008D35FC" w:rsidRPr="00F253FA">
        <w:rPr>
          <w:i/>
          <w:iCs/>
          <w:color w:val="auto"/>
          <w:sz w:val="28"/>
          <w:szCs w:val="28"/>
          <w:u w:val="single"/>
        </w:rPr>
        <w:t xml:space="preserve"> </w:t>
      </w:r>
      <w:r w:rsidR="008D35FC" w:rsidRPr="00F253FA">
        <w:rPr>
          <w:iCs/>
          <w:color w:val="auto"/>
          <w:sz w:val="28"/>
          <w:szCs w:val="28"/>
          <w:u w:val="single"/>
        </w:rPr>
        <w:t>д</w:t>
      </w:r>
      <w:r w:rsidR="008D35FC" w:rsidRPr="00F253FA">
        <w:rPr>
          <w:color w:val="auto"/>
          <w:sz w:val="28"/>
          <w:szCs w:val="28"/>
          <w:u w:val="single"/>
        </w:rPr>
        <w:t xml:space="preserve">олжно получить сильное региональное измерение, стимулировать повышение качества и разнообразия культурной жизни </w:t>
      </w:r>
      <w:r w:rsidR="00852068">
        <w:rPr>
          <w:color w:val="auto"/>
          <w:sz w:val="28"/>
          <w:szCs w:val="28"/>
          <w:u w:val="single"/>
        </w:rPr>
        <w:br/>
      </w:r>
      <w:r w:rsidR="008D35FC" w:rsidRPr="00F253FA">
        <w:rPr>
          <w:color w:val="auto"/>
          <w:sz w:val="28"/>
          <w:szCs w:val="28"/>
          <w:u w:val="single"/>
        </w:rPr>
        <w:t>в малых городах и посёлках страны</w:t>
      </w:r>
      <w:r w:rsidR="008D35FC" w:rsidRPr="00F253FA">
        <w:rPr>
          <w:color w:val="auto"/>
          <w:sz w:val="28"/>
          <w:szCs w:val="28"/>
          <w:u w:color="FF0000"/>
        </w:rPr>
        <w:t xml:space="preserve">. </w:t>
      </w:r>
    </w:p>
    <w:p w:rsidR="008A185C" w:rsidRDefault="008D35FC">
      <w:pPr>
        <w:ind w:firstLine="709"/>
        <w:jc w:val="both"/>
        <w:rPr>
          <w:color w:val="auto"/>
          <w:sz w:val="28"/>
          <w:szCs w:val="28"/>
          <w:u w:color="FF0000"/>
        </w:rPr>
      </w:pPr>
      <w:r w:rsidRPr="00F253FA">
        <w:rPr>
          <w:color w:val="auto"/>
          <w:sz w:val="28"/>
          <w:szCs w:val="28"/>
          <w:u w:color="FF0000"/>
        </w:rPr>
        <w:t xml:space="preserve">Мы прекрасно понимаем, что </w:t>
      </w:r>
      <w:r w:rsidR="00971498" w:rsidRPr="00F253FA">
        <w:rPr>
          <w:color w:val="auto"/>
          <w:sz w:val="28"/>
          <w:szCs w:val="28"/>
          <w:u w:color="FF0000"/>
        </w:rPr>
        <w:t xml:space="preserve">модернизация </w:t>
      </w:r>
      <w:r w:rsidRPr="00F253FA">
        <w:rPr>
          <w:color w:val="auto"/>
          <w:sz w:val="28"/>
          <w:szCs w:val="28"/>
          <w:u w:color="FF0000"/>
        </w:rPr>
        <w:t xml:space="preserve">муниципальных </w:t>
      </w:r>
      <w:r w:rsidR="00971498" w:rsidRPr="00F253FA">
        <w:rPr>
          <w:color w:val="auto"/>
          <w:sz w:val="28"/>
          <w:szCs w:val="28"/>
          <w:u w:color="FF0000"/>
        </w:rPr>
        <w:t>учреждений культуры, оснащение их современным оборудованием</w:t>
      </w:r>
      <w:r w:rsidRPr="00F253FA">
        <w:rPr>
          <w:color w:val="auto"/>
          <w:sz w:val="28"/>
          <w:szCs w:val="28"/>
          <w:u w:color="FF0000"/>
        </w:rPr>
        <w:t xml:space="preserve"> - э</w:t>
      </w:r>
      <w:r w:rsidR="00971498" w:rsidRPr="00F253FA">
        <w:rPr>
          <w:color w:val="auto"/>
          <w:sz w:val="28"/>
          <w:szCs w:val="28"/>
          <w:u w:color="FF0000"/>
        </w:rPr>
        <w:t xml:space="preserve">то одна из главнейших  задач на сегодняшний день. </w:t>
      </w:r>
    </w:p>
    <w:p w:rsidR="00F253FA" w:rsidRDefault="00151EA8">
      <w:pPr>
        <w:pStyle w:val="a6"/>
        <w:spacing w:before="0" w:after="0"/>
        <w:ind w:firstLine="708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П</w:t>
      </w:r>
      <w:r w:rsidR="00F253FA">
        <w:rPr>
          <w:color w:val="auto"/>
          <w:sz w:val="28"/>
          <w:szCs w:val="28"/>
        </w:rPr>
        <w:t xml:space="preserve">оэтому в первую очередь на сегодняшнем совещании речь пойдет </w:t>
      </w:r>
      <w:r w:rsidR="00852068">
        <w:rPr>
          <w:color w:val="auto"/>
          <w:sz w:val="28"/>
          <w:szCs w:val="28"/>
        </w:rPr>
        <w:br/>
      </w:r>
      <w:r w:rsidR="00F253FA">
        <w:rPr>
          <w:color w:val="auto"/>
          <w:sz w:val="28"/>
          <w:szCs w:val="28"/>
        </w:rPr>
        <w:t xml:space="preserve">об </w:t>
      </w:r>
      <w:r w:rsidR="00F253FA" w:rsidRPr="00F253FA">
        <w:rPr>
          <w:color w:val="auto"/>
          <w:sz w:val="28"/>
          <w:szCs w:val="28"/>
          <w:u w:val="single"/>
        </w:rPr>
        <w:t xml:space="preserve">эффективном взаимодействии </w:t>
      </w:r>
      <w:r w:rsidR="0003224F">
        <w:rPr>
          <w:color w:val="auto"/>
          <w:sz w:val="28"/>
          <w:szCs w:val="28"/>
          <w:u w:val="single"/>
        </w:rPr>
        <w:t xml:space="preserve">министерства культуры </w:t>
      </w:r>
      <w:r w:rsidR="000D58B7">
        <w:rPr>
          <w:color w:val="auto"/>
          <w:sz w:val="28"/>
          <w:szCs w:val="28"/>
          <w:u w:val="single"/>
        </w:rPr>
        <w:t xml:space="preserve">области </w:t>
      </w:r>
      <w:r w:rsidR="0003224F">
        <w:rPr>
          <w:color w:val="auto"/>
          <w:sz w:val="28"/>
          <w:szCs w:val="28"/>
          <w:u w:val="single"/>
        </w:rPr>
        <w:t xml:space="preserve">и органов местного самоуправления </w:t>
      </w:r>
      <w:r w:rsidR="00F253FA" w:rsidRPr="00F253FA">
        <w:rPr>
          <w:color w:val="auto"/>
          <w:sz w:val="28"/>
          <w:szCs w:val="28"/>
          <w:u w:val="single"/>
        </w:rPr>
        <w:t xml:space="preserve">в решении поставленной Президентом России </w:t>
      </w:r>
      <w:r w:rsidR="00935007">
        <w:rPr>
          <w:color w:val="auto"/>
          <w:sz w:val="28"/>
          <w:szCs w:val="28"/>
          <w:u w:val="single"/>
        </w:rPr>
        <w:t xml:space="preserve">Владимиром Путиным </w:t>
      </w:r>
      <w:r w:rsidR="00F253FA" w:rsidRPr="00F253FA">
        <w:rPr>
          <w:color w:val="auto"/>
          <w:sz w:val="28"/>
          <w:szCs w:val="28"/>
          <w:u w:val="single"/>
        </w:rPr>
        <w:t xml:space="preserve">задачи. </w:t>
      </w:r>
    </w:p>
    <w:p w:rsidR="00024998" w:rsidRPr="0049211F" w:rsidRDefault="0093386C" w:rsidP="00F83E03">
      <w:pPr>
        <w:pStyle w:val="a6"/>
        <w:spacing w:before="0" w:after="0"/>
        <w:ind w:firstLine="708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Отмечу, </w:t>
      </w:r>
      <w:r w:rsidRPr="00151EA8">
        <w:rPr>
          <w:color w:val="auto"/>
          <w:sz w:val="28"/>
          <w:szCs w:val="28"/>
        </w:rPr>
        <w:t>первыми в России и в нашем регионе</w:t>
      </w:r>
      <w:r w:rsidRPr="0093386C">
        <w:rPr>
          <w:color w:val="auto"/>
          <w:sz w:val="28"/>
          <w:szCs w:val="28"/>
          <w:u w:val="single"/>
        </w:rPr>
        <w:t xml:space="preserve"> к модернизации </w:t>
      </w:r>
      <w:r w:rsidR="00852068">
        <w:rPr>
          <w:color w:val="auto"/>
          <w:sz w:val="28"/>
          <w:szCs w:val="28"/>
          <w:u w:val="single"/>
        </w:rPr>
        <w:br/>
      </w:r>
      <w:r w:rsidRPr="0093386C">
        <w:rPr>
          <w:color w:val="auto"/>
          <w:sz w:val="28"/>
          <w:szCs w:val="28"/>
          <w:u w:val="single"/>
        </w:rPr>
        <w:t xml:space="preserve">и техническому переоснащению </w:t>
      </w:r>
      <w:r>
        <w:rPr>
          <w:color w:val="auto"/>
          <w:sz w:val="28"/>
          <w:szCs w:val="28"/>
        </w:rPr>
        <w:t xml:space="preserve">приступили </w:t>
      </w:r>
      <w:r w:rsidR="00830B51">
        <w:rPr>
          <w:color w:val="auto"/>
          <w:sz w:val="28"/>
          <w:szCs w:val="28"/>
        </w:rPr>
        <w:t xml:space="preserve">органы местного самоуправления </w:t>
      </w:r>
      <w:r>
        <w:rPr>
          <w:color w:val="auto"/>
          <w:sz w:val="28"/>
          <w:szCs w:val="28"/>
        </w:rPr>
        <w:t>учреждения, имеющие в</w:t>
      </w:r>
      <w:r w:rsidR="00151EA8">
        <w:rPr>
          <w:color w:val="auto"/>
          <w:sz w:val="28"/>
          <w:szCs w:val="28"/>
        </w:rPr>
        <w:t xml:space="preserve"> своем ведении</w:t>
      </w:r>
      <w:r>
        <w:rPr>
          <w:color w:val="auto"/>
          <w:sz w:val="28"/>
          <w:szCs w:val="28"/>
        </w:rPr>
        <w:t xml:space="preserve"> </w:t>
      </w:r>
      <w:r w:rsidR="00151EA8">
        <w:rPr>
          <w:color w:val="auto"/>
          <w:sz w:val="28"/>
          <w:szCs w:val="28"/>
        </w:rPr>
        <w:t xml:space="preserve">кинотеатры </w:t>
      </w:r>
      <w:r w:rsidR="00852068">
        <w:rPr>
          <w:color w:val="auto"/>
          <w:sz w:val="28"/>
          <w:szCs w:val="28"/>
        </w:rPr>
        <w:br/>
      </w:r>
      <w:r w:rsidR="00151EA8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>кинозалы.</w:t>
      </w:r>
      <w:r w:rsidR="00115185" w:rsidRPr="00115185">
        <w:rPr>
          <w:color w:val="auto"/>
          <w:sz w:val="28"/>
          <w:szCs w:val="28"/>
          <w:u w:color="FF0000"/>
        </w:rPr>
        <w:t xml:space="preserve"> </w:t>
      </w:r>
      <w:r w:rsidR="00024998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="0002499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конце </w:t>
      </w:r>
      <w:r w:rsidR="00024998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2015 года был дан старт </w:t>
      </w:r>
      <w:r w:rsidR="00024998" w:rsidRPr="0049211F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>всероссийской программ</w:t>
      </w:r>
      <w:r w:rsidR="00024998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>е</w:t>
      </w:r>
      <w:r w:rsidR="00024998" w:rsidRPr="0049211F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 xml:space="preserve"> поддержки кинозалов в населенных пунктах Российской Федерации</w:t>
      </w:r>
      <w:r w:rsidR="00024998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. Причиной запуска программы стал непозволительно низкий уровень кинофикации страны. Согласно данным экспертов, 40% населения России </w:t>
      </w:r>
      <w:r w:rsidR="00F83E0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– жители малых городов и сельских районов </w:t>
      </w:r>
      <w:r w:rsidR="00024998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не имел</w:t>
      </w:r>
      <w:r w:rsidR="00762AA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024998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доступа к современным цифровым кинотеатрам.</w:t>
      </w:r>
    </w:p>
    <w:p w:rsidR="00024998" w:rsidRDefault="00024998" w:rsidP="000249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рограмма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была 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разработана </w:t>
      </w:r>
      <w:r w:rsidR="00762AA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ради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двух важных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цел</w:t>
      </w:r>
      <w:r w:rsidR="00762AA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ей - 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обеспечения равномерного доступа населения Росси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 произведениям киноискусства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85206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увеличения доли российского кино в прокате.</w:t>
      </w:r>
    </w:p>
    <w:p w:rsidR="00115185" w:rsidRDefault="003D50CF" w:rsidP="00115185">
      <w:pPr>
        <w:ind w:firstLine="709"/>
        <w:jc w:val="both"/>
        <w:rPr>
          <w:color w:val="auto"/>
          <w:sz w:val="28"/>
          <w:szCs w:val="28"/>
          <w:u w:color="FF0000"/>
        </w:rPr>
      </w:pPr>
      <w:r>
        <w:rPr>
          <w:color w:val="auto"/>
          <w:sz w:val="28"/>
          <w:szCs w:val="28"/>
          <w:u w:color="FF0000"/>
        </w:rPr>
        <w:t xml:space="preserve">В </w:t>
      </w:r>
      <w:r w:rsidR="00115185">
        <w:rPr>
          <w:color w:val="auto"/>
          <w:sz w:val="28"/>
          <w:szCs w:val="28"/>
          <w:u w:color="FF0000"/>
        </w:rPr>
        <w:t xml:space="preserve">рейтинге </w:t>
      </w:r>
      <w:r w:rsidR="00115185" w:rsidRPr="008A2675">
        <w:rPr>
          <w:color w:val="auto"/>
          <w:sz w:val="28"/>
          <w:szCs w:val="28"/>
          <w:u w:color="FF0000"/>
        </w:rPr>
        <w:t xml:space="preserve">регионов </w:t>
      </w:r>
      <w:r w:rsidR="00115185">
        <w:rPr>
          <w:color w:val="auto"/>
          <w:sz w:val="28"/>
          <w:szCs w:val="28"/>
          <w:u w:color="FF0000"/>
        </w:rPr>
        <w:t xml:space="preserve">России </w:t>
      </w:r>
      <w:r w:rsidR="00115185" w:rsidRPr="00151EA8">
        <w:rPr>
          <w:color w:val="auto"/>
          <w:sz w:val="28"/>
          <w:szCs w:val="28"/>
          <w:u w:val="single"/>
        </w:rPr>
        <w:t>по количеству модернизированных кинозалов</w:t>
      </w:r>
      <w:r w:rsidR="00115185" w:rsidRPr="008A2675">
        <w:rPr>
          <w:color w:val="auto"/>
          <w:sz w:val="28"/>
          <w:szCs w:val="28"/>
          <w:u w:color="FF0000"/>
        </w:rPr>
        <w:t xml:space="preserve"> </w:t>
      </w:r>
      <w:r w:rsidR="005767AB">
        <w:rPr>
          <w:color w:val="auto"/>
          <w:sz w:val="28"/>
          <w:szCs w:val="28"/>
          <w:u w:color="FF0000"/>
        </w:rPr>
        <w:t xml:space="preserve">за период с 2015 по 2018 годы </w:t>
      </w:r>
      <w:r w:rsidR="00115185" w:rsidRPr="008A2675">
        <w:rPr>
          <w:color w:val="auto"/>
          <w:sz w:val="28"/>
          <w:szCs w:val="28"/>
          <w:u w:color="FF0000"/>
        </w:rPr>
        <w:t>Саратовская область занимает</w:t>
      </w:r>
      <w:r w:rsidR="00115185">
        <w:rPr>
          <w:color w:val="auto"/>
          <w:sz w:val="28"/>
          <w:szCs w:val="28"/>
          <w:u w:color="FF0000"/>
        </w:rPr>
        <w:t xml:space="preserve"> почетное </w:t>
      </w:r>
      <w:r w:rsidR="00115185" w:rsidRPr="008A2675">
        <w:rPr>
          <w:color w:val="auto"/>
          <w:sz w:val="28"/>
          <w:szCs w:val="28"/>
          <w:u w:color="FF0000"/>
        </w:rPr>
        <w:t xml:space="preserve"> </w:t>
      </w:r>
      <w:r w:rsidR="00115185" w:rsidRPr="008A2675">
        <w:rPr>
          <w:color w:val="auto"/>
          <w:sz w:val="28"/>
          <w:szCs w:val="28"/>
          <w:u w:val="single"/>
        </w:rPr>
        <w:t>5-е место</w:t>
      </w:r>
      <w:r w:rsidR="00115185" w:rsidRPr="008A2675">
        <w:rPr>
          <w:color w:val="auto"/>
          <w:sz w:val="28"/>
          <w:szCs w:val="28"/>
          <w:u w:color="FF0000"/>
        </w:rPr>
        <w:t xml:space="preserve">. </w:t>
      </w:r>
    </w:p>
    <w:p w:rsidR="00762AA1" w:rsidRDefault="005767AB" w:rsidP="00986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 регионе </w:t>
      </w:r>
      <w:r w:rsidR="009865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было переоборудовано 26 кинозалов в 20 </w:t>
      </w:r>
      <w:r w:rsidR="00986578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населенных пунктах с численностью населения до 500 тысяч человек</w:t>
      </w:r>
      <w:r w:rsidR="009865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17 из которых действ</w:t>
      </w:r>
      <w:r w:rsidR="00D03A2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уют</w:t>
      </w:r>
      <w:r w:rsidR="009865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в структуре муниципальных учреждений культуры 16 населенных пунктов (</w:t>
      </w:r>
      <w:r w:rsidR="00986578" w:rsidRPr="00986578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>2 кинозала работают в кинотеатре «Современник» г</w:t>
      </w:r>
      <w:proofErr w:type="gramStart"/>
      <w:r w:rsidR="00986578" w:rsidRPr="00986578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>.П</w:t>
      </w:r>
      <w:proofErr w:type="gramEnd"/>
      <w:r w:rsidR="00986578" w:rsidRPr="00986578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>етровска</w:t>
      </w:r>
      <w:r w:rsidR="009865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)</w:t>
      </w:r>
      <w:r w:rsidR="00762AA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. </w:t>
      </w:r>
    </w:p>
    <w:p w:rsidR="00762AA1" w:rsidRDefault="00762AA1" w:rsidP="00986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:rsidR="00986578" w:rsidRDefault="00762AA1" w:rsidP="00986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Также было </w:t>
      </w:r>
      <w:r w:rsidR="009865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создано </w:t>
      </w:r>
      <w:r w:rsidR="00BE10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более </w:t>
      </w:r>
      <w:r w:rsidR="005F1954" w:rsidRPr="00BE10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5</w:t>
      </w:r>
      <w:r w:rsidR="00D03A25" w:rsidRPr="00BE10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25</w:t>
      </w:r>
      <w:r w:rsidR="00BE10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0</w:t>
      </w:r>
      <w:r w:rsidR="009865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новых зрительских мест</w:t>
      </w:r>
      <w:r w:rsidR="00B33BA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привлечено  </w:t>
      </w:r>
      <w:r w:rsidR="00266B98" w:rsidRPr="00BE1060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>130</w:t>
      </w:r>
      <w:r w:rsidR="00B33BA6" w:rsidRPr="00BE1060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 xml:space="preserve"> м</w:t>
      </w:r>
      <w:r w:rsidR="00BE1060" w:rsidRPr="00BE1060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>иллионов</w:t>
      </w:r>
      <w:r w:rsidR="00B33BA6" w:rsidRPr="00BE1060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 xml:space="preserve"> </w:t>
      </w:r>
      <w:r w:rsidR="00BE1060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 xml:space="preserve">рублей </w:t>
      </w:r>
      <w:r w:rsidR="00D03A25" w:rsidRPr="00BE1060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 xml:space="preserve">государственных </w:t>
      </w:r>
      <w:r w:rsidR="00B33BA6" w:rsidRPr="00BE1060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 xml:space="preserve"> инвестиций</w:t>
      </w:r>
      <w:r w:rsidR="00B33BA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  <w:r w:rsidR="0098657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:rsidR="00571C7C" w:rsidRDefault="00762AA1" w:rsidP="00986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Е</w:t>
      </w:r>
      <w:r w:rsidR="0049211F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жеквартально в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большинстве </w:t>
      </w:r>
      <w:r w:rsidR="0049211F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переоборудованных кинозал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ов</w:t>
      </w:r>
      <w:r w:rsidR="0049211F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</w:t>
      </w:r>
      <w:r w:rsidR="0049211F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емонстрир</w:t>
      </w:r>
      <w:r w:rsidR="00BE10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ова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лось </w:t>
      </w:r>
      <w:r w:rsidR="0049211F" w:rsidRPr="00BE1060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>не менее 50% сеансов</w:t>
      </w:r>
      <w:r w:rsidR="0049211F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отечественных фильмов от о</w:t>
      </w:r>
      <w:r w:rsidR="00266B9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бщего числа киносеансов.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Согласно договорам с Фондом кино, это условие является важнейшим  </w:t>
      </w:r>
      <w:r w:rsidR="00C63D0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выделения субсидии  на техническое переоснащение</w:t>
      </w:r>
      <w:r w:rsidR="00C63D0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кинозала. Хотя  стоит отметить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что ряд кинозалов области </w:t>
      </w:r>
      <w:r w:rsidR="00C63D0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за </w:t>
      </w:r>
      <w:r w:rsidR="00C63D0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период реализации программы был оштрафован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Фондом кино </w:t>
      </w:r>
      <w:r w:rsidR="00C63D0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за неисполнение данного обязательства. В основном это были частные кинозалы, в первую очередь работающие на прибыль. </w:t>
      </w:r>
      <w:r w:rsidR="00E1314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</w:p>
    <w:p w:rsidR="0049211F" w:rsidRPr="0049211F" w:rsidRDefault="00E1314F" w:rsidP="009865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Важно, что за 2015-2018 годы б</w:t>
      </w:r>
      <w:r w:rsidR="00266B9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олее </w:t>
      </w:r>
      <w:r w:rsidR="00266B98" w:rsidRPr="00BE10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47</w:t>
      </w:r>
      <w:r w:rsidR="00BE1060" w:rsidRPr="00BE10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3</w:t>
      </w:r>
      <w:r w:rsidR="00266B98" w:rsidRPr="00BE10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000</w:t>
      </w:r>
      <w:r w:rsidR="00B33BA6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49211F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человек </w:t>
      </w:r>
      <w:r w:rsidR="00D03A2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D03A25" w:rsidRPr="00E1314F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 xml:space="preserve">(это </w:t>
      </w:r>
      <w:r w:rsidR="00BE1060" w:rsidRPr="00E1314F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 xml:space="preserve">примерно </w:t>
      </w:r>
      <w:r w:rsidR="00D03A25" w:rsidRPr="00E1314F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>каждый 5</w:t>
      </w:r>
      <w:r w:rsidR="00BE1060" w:rsidRPr="00E1314F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>-й</w:t>
      </w:r>
      <w:r w:rsidR="00D03A25" w:rsidRPr="00E1314F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 xml:space="preserve"> житель области)</w:t>
      </w:r>
      <w:r w:rsidR="00D03A2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49211F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получил</w:t>
      </w:r>
      <w:r w:rsidR="00D03A2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49211F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доступ к услугам современного цифрового кинопоказа.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Считаю, что это одно из главных достижений программы кинофикации малых городов и сельских районов Фонда кино </w:t>
      </w:r>
      <w:r w:rsidR="005767A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нашей области.</w:t>
      </w:r>
    </w:p>
    <w:p w:rsidR="00E1314F" w:rsidRPr="009A130E" w:rsidRDefault="00E1314F" w:rsidP="00E1314F">
      <w:pPr>
        <w:ind w:firstLine="709"/>
        <w:jc w:val="both"/>
        <w:rPr>
          <w:color w:val="auto"/>
          <w:sz w:val="28"/>
          <w:szCs w:val="28"/>
          <w:u w:color="FF0000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 началом реализации в </w:t>
      </w:r>
      <w:r w:rsidR="00015343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2019 год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у национального проекта «Культура» </w:t>
      </w:r>
      <w:r w:rsidR="00015343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мероприятия по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модернизации кинозалов были </w:t>
      </w:r>
      <w:r w:rsidR="00015343"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015343" w:rsidRPr="005767A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включены </w:t>
      </w:r>
      <w:r w:rsidR="00BE7B6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015343" w:rsidRPr="005767A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Pr="009A130E">
        <w:rPr>
          <w:color w:val="auto"/>
          <w:sz w:val="28"/>
          <w:szCs w:val="28"/>
          <w:u w:color="FF0000"/>
        </w:rPr>
        <w:t>федеральн</w:t>
      </w:r>
      <w:r>
        <w:rPr>
          <w:color w:val="auto"/>
          <w:sz w:val="28"/>
          <w:szCs w:val="28"/>
          <w:u w:color="FF0000"/>
        </w:rPr>
        <w:t>ый</w:t>
      </w:r>
      <w:r w:rsidRPr="009A130E">
        <w:rPr>
          <w:color w:val="auto"/>
          <w:sz w:val="28"/>
          <w:szCs w:val="28"/>
          <w:u w:color="FF0000"/>
        </w:rPr>
        <w:t xml:space="preserve"> проект «Культурная среда»</w:t>
      </w:r>
      <w:r w:rsidR="00BE7B65">
        <w:rPr>
          <w:color w:val="auto"/>
          <w:sz w:val="28"/>
          <w:szCs w:val="28"/>
          <w:u w:color="FF0000"/>
        </w:rPr>
        <w:t xml:space="preserve">. </w:t>
      </w:r>
      <w:r w:rsidRPr="009A130E">
        <w:rPr>
          <w:color w:val="auto"/>
          <w:sz w:val="28"/>
          <w:szCs w:val="28"/>
          <w:u w:color="FF0000"/>
        </w:rPr>
        <w:t xml:space="preserve">Напомню, что в </w:t>
      </w:r>
      <w:r>
        <w:rPr>
          <w:color w:val="auto"/>
          <w:sz w:val="28"/>
          <w:szCs w:val="28"/>
          <w:u w:color="FF0000"/>
        </w:rPr>
        <w:t xml:space="preserve">этом </w:t>
      </w:r>
      <w:r w:rsidRPr="009A130E">
        <w:rPr>
          <w:color w:val="auto"/>
          <w:sz w:val="28"/>
          <w:szCs w:val="28"/>
          <w:u w:color="FF0000"/>
        </w:rPr>
        <w:t xml:space="preserve"> году в рамках </w:t>
      </w:r>
      <w:r>
        <w:rPr>
          <w:color w:val="auto"/>
          <w:sz w:val="28"/>
          <w:szCs w:val="28"/>
          <w:u w:color="FF0000"/>
        </w:rPr>
        <w:t xml:space="preserve">этого проекта </w:t>
      </w:r>
      <w:r w:rsidRPr="009A130E">
        <w:rPr>
          <w:color w:val="auto"/>
          <w:sz w:val="28"/>
          <w:szCs w:val="28"/>
          <w:u w:color="FF0000"/>
        </w:rPr>
        <w:t xml:space="preserve">модернизируются </w:t>
      </w:r>
      <w:r w:rsidRPr="009A130E">
        <w:rPr>
          <w:bCs/>
          <w:color w:val="auto"/>
          <w:sz w:val="28"/>
          <w:szCs w:val="28"/>
          <w:u w:val="single" w:color="FF0000"/>
        </w:rPr>
        <w:t>9 кинозалов, из них</w:t>
      </w:r>
      <w:r>
        <w:rPr>
          <w:bCs/>
          <w:color w:val="auto"/>
          <w:sz w:val="28"/>
          <w:szCs w:val="28"/>
          <w:u w:val="single" w:color="FF0000"/>
        </w:rPr>
        <w:t>:</w:t>
      </w:r>
      <w:r w:rsidRPr="009A130E">
        <w:rPr>
          <w:b/>
          <w:bCs/>
          <w:color w:val="auto"/>
          <w:sz w:val="28"/>
          <w:szCs w:val="28"/>
          <w:u w:val="single" w:color="FF0000"/>
        </w:rPr>
        <w:t xml:space="preserve"> </w:t>
      </w:r>
      <w:r w:rsidRPr="009A130E">
        <w:rPr>
          <w:color w:val="auto"/>
          <w:sz w:val="28"/>
          <w:szCs w:val="28"/>
          <w:u w:color="FF0000"/>
        </w:rPr>
        <w:t xml:space="preserve">8 </w:t>
      </w:r>
      <w:r>
        <w:rPr>
          <w:color w:val="auto"/>
          <w:sz w:val="28"/>
          <w:szCs w:val="28"/>
          <w:u w:color="FF0000"/>
        </w:rPr>
        <w:t xml:space="preserve">в </w:t>
      </w:r>
      <w:r w:rsidRPr="009A130E">
        <w:rPr>
          <w:color w:val="auto"/>
          <w:sz w:val="28"/>
          <w:szCs w:val="28"/>
          <w:u w:color="FF0000"/>
        </w:rPr>
        <w:t>муниципальных</w:t>
      </w:r>
      <w:r>
        <w:rPr>
          <w:color w:val="auto"/>
          <w:sz w:val="28"/>
          <w:szCs w:val="28"/>
          <w:u w:color="FF0000"/>
        </w:rPr>
        <w:t xml:space="preserve"> районах</w:t>
      </w:r>
      <w:r w:rsidRPr="009A130E">
        <w:rPr>
          <w:color w:val="auto"/>
          <w:sz w:val="28"/>
          <w:szCs w:val="28"/>
          <w:u w:color="FF0000"/>
        </w:rPr>
        <w:t xml:space="preserve"> </w:t>
      </w:r>
      <w:r>
        <w:rPr>
          <w:color w:val="auto"/>
          <w:sz w:val="28"/>
          <w:szCs w:val="28"/>
          <w:u w:color="FF0000"/>
        </w:rPr>
        <w:t>(</w:t>
      </w:r>
      <w:r w:rsidRPr="00E1314F">
        <w:rPr>
          <w:i/>
          <w:color w:val="auto"/>
          <w:sz w:val="28"/>
          <w:szCs w:val="28"/>
          <w:u w:color="FF0000"/>
        </w:rPr>
        <w:t>это Духовницкий, Ивантеевский, Красноармейский, Калининский, Питерский, Турковский, Федоровский районы и г</w:t>
      </w:r>
      <w:proofErr w:type="gramStart"/>
      <w:r w:rsidRPr="00E1314F">
        <w:rPr>
          <w:i/>
          <w:color w:val="auto"/>
          <w:sz w:val="28"/>
          <w:szCs w:val="28"/>
          <w:u w:color="FF0000"/>
        </w:rPr>
        <w:t>.Ш</w:t>
      </w:r>
      <w:proofErr w:type="gramEnd"/>
      <w:r w:rsidRPr="00E1314F">
        <w:rPr>
          <w:i/>
          <w:color w:val="auto"/>
          <w:sz w:val="28"/>
          <w:szCs w:val="28"/>
          <w:u w:color="FF0000"/>
        </w:rPr>
        <w:t>иханы</w:t>
      </w:r>
      <w:r>
        <w:rPr>
          <w:color w:val="auto"/>
          <w:sz w:val="28"/>
          <w:szCs w:val="28"/>
          <w:u w:color="FF0000"/>
        </w:rPr>
        <w:t>)</w:t>
      </w:r>
      <w:r w:rsidRPr="009A130E">
        <w:rPr>
          <w:color w:val="auto"/>
          <w:sz w:val="28"/>
          <w:szCs w:val="28"/>
          <w:u w:color="FF0000"/>
        </w:rPr>
        <w:t xml:space="preserve">, а также один частный кинозал </w:t>
      </w:r>
      <w:r>
        <w:rPr>
          <w:color w:val="auto"/>
          <w:sz w:val="28"/>
          <w:szCs w:val="28"/>
          <w:u w:color="FF0000"/>
        </w:rPr>
        <w:t xml:space="preserve">- </w:t>
      </w:r>
      <w:r w:rsidRPr="009A130E">
        <w:rPr>
          <w:color w:val="auto"/>
          <w:sz w:val="28"/>
          <w:szCs w:val="28"/>
          <w:u w:color="FF0000"/>
        </w:rPr>
        <w:t xml:space="preserve">в Балаково. </w:t>
      </w:r>
      <w:r w:rsidR="00BE7B65">
        <w:rPr>
          <w:color w:val="auto"/>
          <w:sz w:val="28"/>
          <w:szCs w:val="28"/>
          <w:u w:color="FF0000"/>
        </w:rPr>
        <w:t>Это второе место в России в рейтинге регионов – участников проекта.</w:t>
      </w:r>
      <w:r w:rsidR="00E249CE">
        <w:rPr>
          <w:color w:val="auto"/>
          <w:sz w:val="28"/>
          <w:szCs w:val="28"/>
          <w:u w:color="FF0000"/>
        </w:rPr>
        <w:t xml:space="preserve"> Общая сумма денежных средств, полученных от Фонда кино на модернизацию и техническое переоборудование кинозалов в названных районах, составила 45 миллионов рублей.</w:t>
      </w:r>
    </w:p>
    <w:p w:rsidR="00585347" w:rsidRDefault="00E249CE" w:rsidP="00585347">
      <w:pPr>
        <w:ind w:firstLine="709"/>
        <w:jc w:val="both"/>
        <w:rPr>
          <w:color w:val="auto"/>
          <w:sz w:val="28"/>
          <w:szCs w:val="28"/>
          <w:u w:color="FF0000"/>
        </w:rPr>
      </w:pPr>
      <w:r>
        <w:rPr>
          <w:color w:val="auto"/>
          <w:sz w:val="28"/>
          <w:szCs w:val="28"/>
          <w:u w:color="FF0000"/>
        </w:rPr>
        <w:t>З</w:t>
      </w:r>
      <w:r w:rsidR="00E1314F">
        <w:rPr>
          <w:color w:val="auto"/>
          <w:sz w:val="28"/>
          <w:szCs w:val="28"/>
          <w:u w:color="FF0000"/>
        </w:rPr>
        <w:t xml:space="preserve">а период </w:t>
      </w:r>
      <w:r w:rsidR="00BE7B65">
        <w:rPr>
          <w:color w:val="auto"/>
          <w:sz w:val="28"/>
          <w:szCs w:val="28"/>
          <w:u w:color="FF0000"/>
        </w:rPr>
        <w:t xml:space="preserve">с </w:t>
      </w:r>
      <w:r w:rsidR="00E1314F" w:rsidRPr="00E1314F">
        <w:rPr>
          <w:color w:val="auto"/>
          <w:sz w:val="28"/>
          <w:szCs w:val="28"/>
          <w:u w:color="FF0000"/>
        </w:rPr>
        <w:t>октябр</w:t>
      </w:r>
      <w:r w:rsidR="00E1314F">
        <w:rPr>
          <w:color w:val="auto"/>
          <w:sz w:val="28"/>
          <w:szCs w:val="28"/>
          <w:u w:color="FF0000"/>
        </w:rPr>
        <w:t>я</w:t>
      </w:r>
      <w:r w:rsidR="00BE7B65">
        <w:rPr>
          <w:color w:val="auto"/>
          <w:sz w:val="28"/>
          <w:szCs w:val="28"/>
          <w:u w:color="FF0000"/>
        </w:rPr>
        <w:t xml:space="preserve"> до</w:t>
      </w:r>
      <w:r w:rsidR="00E1314F" w:rsidRPr="00E1314F">
        <w:rPr>
          <w:color w:val="auto"/>
          <w:sz w:val="28"/>
          <w:szCs w:val="28"/>
          <w:u w:color="FF0000"/>
        </w:rPr>
        <w:t xml:space="preserve"> начал</w:t>
      </w:r>
      <w:r w:rsidR="00E1314F">
        <w:rPr>
          <w:color w:val="auto"/>
          <w:sz w:val="28"/>
          <w:szCs w:val="28"/>
          <w:u w:color="FF0000"/>
        </w:rPr>
        <w:t>а</w:t>
      </w:r>
      <w:r w:rsidR="00E1314F" w:rsidRPr="00E1314F">
        <w:rPr>
          <w:color w:val="auto"/>
          <w:sz w:val="28"/>
          <w:szCs w:val="28"/>
          <w:u w:color="FF0000"/>
        </w:rPr>
        <w:t xml:space="preserve"> декабря </w:t>
      </w:r>
      <w:r>
        <w:rPr>
          <w:color w:val="auto"/>
          <w:sz w:val="28"/>
          <w:szCs w:val="28"/>
          <w:u w:color="FF0000"/>
        </w:rPr>
        <w:t>уже</w:t>
      </w:r>
      <w:r w:rsidR="00E1314F" w:rsidRPr="00E1314F">
        <w:rPr>
          <w:color w:val="auto"/>
          <w:sz w:val="28"/>
          <w:szCs w:val="28"/>
          <w:u w:color="FF0000"/>
        </w:rPr>
        <w:t xml:space="preserve"> открылись </w:t>
      </w:r>
      <w:r w:rsidR="00BE7B65">
        <w:rPr>
          <w:color w:val="auto"/>
          <w:sz w:val="28"/>
          <w:szCs w:val="28"/>
          <w:u w:color="FF0000"/>
        </w:rPr>
        <w:br/>
        <w:t xml:space="preserve">четыре </w:t>
      </w:r>
      <w:r w:rsidR="00E1314F" w:rsidRPr="00E1314F">
        <w:rPr>
          <w:color w:val="auto"/>
          <w:sz w:val="28"/>
          <w:szCs w:val="28"/>
          <w:u w:color="FF0000"/>
        </w:rPr>
        <w:t>модернизированны</w:t>
      </w:r>
      <w:r w:rsidR="00BE7B65">
        <w:rPr>
          <w:color w:val="auto"/>
          <w:sz w:val="28"/>
          <w:szCs w:val="28"/>
          <w:u w:color="FF0000"/>
        </w:rPr>
        <w:t>х кинозала</w:t>
      </w:r>
      <w:r w:rsidR="00E1314F" w:rsidRPr="00E1314F">
        <w:rPr>
          <w:color w:val="auto"/>
          <w:sz w:val="28"/>
          <w:szCs w:val="28"/>
          <w:u w:color="FF0000"/>
        </w:rPr>
        <w:t xml:space="preserve"> (</w:t>
      </w:r>
      <w:r w:rsidR="00E1314F" w:rsidRPr="00E1314F">
        <w:rPr>
          <w:i/>
          <w:color w:val="auto"/>
          <w:sz w:val="28"/>
          <w:szCs w:val="28"/>
          <w:u w:color="FF0000"/>
        </w:rPr>
        <w:t>обратите внимание на слайды…).</w:t>
      </w:r>
      <w:r w:rsidR="00E1314F" w:rsidRPr="00E1314F">
        <w:rPr>
          <w:color w:val="auto"/>
          <w:sz w:val="28"/>
          <w:szCs w:val="28"/>
          <w:u w:color="FF0000"/>
        </w:rPr>
        <w:t xml:space="preserve"> </w:t>
      </w:r>
      <w:r w:rsidR="00585347" w:rsidRPr="009A130E">
        <w:rPr>
          <w:color w:val="auto"/>
          <w:sz w:val="28"/>
          <w:szCs w:val="28"/>
          <w:u w:color="FF0000"/>
        </w:rPr>
        <w:t xml:space="preserve">Кинозалы в Калининске, </w:t>
      </w:r>
      <w:r w:rsidR="00A25EC9">
        <w:rPr>
          <w:color w:val="auto"/>
          <w:sz w:val="28"/>
          <w:szCs w:val="28"/>
          <w:u w:color="FF0000"/>
        </w:rPr>
        <w:t xml:space="preserve">Красноармейске, </w:t>
      </w:r>
      <w:r w:rsidR="00585347" w:rsidRPr="009A130E">
        <w:rPr>
          <w:color w:val="auto"/>
          <w:sz w:val="28"/>
          <w:szCs w:val="28"/>
          <w:u w:color="FF0000"/>
        </w:rPr>
        <w:t xml:space="preserve">Мокроусе, Питерке и Турках распахнут свои двери для зрителей </w:t>
      </w:r>
      <w:r w:rsidR="00BE7B65">
        <w:rPr>
          <w:color w:val="auto"/>
          <w:sz w:val="28"/>
          <w:szCs w:val="28"/>
          <w:u w:color="FF0000"/>
        </w:rPr>
        <w:t>совсем скоро.</w:t>
      </w:r>
      <w:r w:rsidR="00585347" w:rsidRPr="009A130E">
        <w:rPr>
          <w:color w:val="auto"/>
          <w:sz w:val="28"/>
          <w:szCs w:val="28"/>
          <w:u w:color="FF0000"/>
        </w:rPr>
        <w:t xml:space="preserve"> </w:t>
      </w:r>
    </w:p>
    <w:p w:rsidR="00927AAB" w:rsidRPr="00A3357C" w:rsidRDefault="00927AAB" w:rsidP="00927AAB">
      <w:pPr>
        <w:ind w:firstLine="702"/>
        <w:jc w:val="both"/>
        <w:rPr>
          <w:color w:val="auto"/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Напомню, что федеральный </w:t>
      </w:r>
      <w:r w:rsidRPr="00A3357C">
        <w:rPr>
          <w:color w:val="auto"/>
          <w:sz w:val="28"/>
          <w:szCs w:val="28"/>
          <w:u w:color="FF0000"/>
        </w:rPr>
        <w:t xml:space="preserve">проект «Культурная среда» </w:t>
      </w:r>
      <w:r w:rsidR="00E249CE">
        <w:rPr>
          <w:color w:val="auto"/>
          <w:sz w:val="28"/>
          <w:szCs w:val="28"/>
          <w:u w:color="FF0000"/>
        </w:rPr>
        <w:t>н</w:t>
      </w:r>
      <w:r w:rsidRPr="00A3357C">
        <w:rPr>
          <w:color w:val="auto"/>
          <w:sz w:val="28"/>
          <w:szCs w:val="28"/>
          <w:u w:color="FF0000"/>
        </w:rPr>
        <w:t xml:space="preserve">ационального проекта «Культура» призван обеспечить для жителей малых городов </w:t>
      </w:r>
      <w:r w:rsidR="00BE7B65">
        <w:rPr>
          <w:color w:val="auto"/>
          <w:sz w:val="28"/>
          <w:szCs w:val="28"/>
          <w:u w:color="FF0000"/>
        </w:rPr>
        <w:br/>
      </w:r>
      <w:r w:rsidRPr="00A3357C">
        <w:rPr>
          <w:color w:val="auto"/>
          <w:sz w:val="28"/>
          <w:szCs w:val="28"/>
          <w:u w:color="FF0000"/>
        </w:rPr>
        <w:t xml:space="preserve">и сельских населенных пунктов доступность </w:t>
      </w:r>
      <w:r w:rsidRPr="00A3357C">
        <w:rPr>
          <w:color w:val="auto"/>
          <w:sz w:val="28"/>
          <w:szCs w:val="28"/>
          <w:u w:val="single"/>
        </w:rPr>
        <w:t>к качественным услугам культуры</w:t>
      </w:r>
      <w:r>
        <w:rPr>
          <w:color w:val="auto"/>
          <w:sz w:val="28"/>
          <w:szCs w:val="28"/>
          <w:u w:val="single"/>
        </w:rPr>
        <w:t xml:space="preserve">, </w:t>
      </w:r>
      <w:proofErr w:type="gramStart"/>
      <w:r>
        <w:rPr>
          <w:color w:val="auto"/>
          <w:sz w:val="28"/>
          <w:szCs w:val="28"/>
          <w:u w:val="single"/>
        </w:rPr>
        <w:t>кинопоказа</w:t>
      </w:r>
      <w:proofErr w:type="gramEnd"/>
      <w:r>
        <w:rPr>
          <w:color w:val="auto"/>
          <w:sz w:val="28"/>
          <w:szCs w:val="28"/>
          <w:u w:val="single"/>
        </w:rPr>
        <w:t xml:space="preserve"> в том числе</w:t>
      </w:r>
      <w:r w:rsidRPr="00A3357C">
        <w:rPr>
          <w:color w:val="auto"/>
          <w:sz w:val="28"/>
          <w:szCs w:val="28"/>
          <w:u w:color="FF0000"/>
        </w:rPr>
        <w:t xml:space="preserve"> за счет капитального ремонта, совершенствования материально-технической базы и модернизации оборудования муниципальных учреждений культуры. </w:t>
      </w:r>
    </w:p>
    <w:p w:rsidR="00E1314F" w:rsidRPr="008A2675" w:rsidRDefault="00E1314F" w:rsidP="00E1314F">
      <w:pPr>
        <w:ind w:firstLine="709"/>
        <w:jc w:val="both"/>
        <w:rPr>
          <w:color w:val="auto"/>
          <w:sz w:val="28"/>
          <w:szCs w:val="28"/>
          <w:u w:color="FF0000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Поэтому н</w:t>
      </w:r>
      <w:r w:rsidRPr="008A2675">
        <w:rPr>
          <w:color w:val="auto"/>
          <w:sz w:val="28"/>
          <w:szCs w:val="28"/>
          <w:u w:color="FF0000"/>
        </w:rPr>
        <w:t>аша задача</w:t>
      </w:r>
      <w:r w:rsidR="00BE7B65">
        <w:rPr>
          <w:color w:val="auto"/>
          <w:sz w:val="28"/>
          <w:szCs w:val="28"/>
          <w:u w:color="FF0000"/>
        </w:rPr>
        <w:t xml:space="preserve"> на последующий период до 2024 года</w:t>
      </w:r>
      <w:r>
        <w:rPr>
          <w:color w:val="auto"/>
          <w:sz w:val="28"/>
          <w:szCs w:val="28"/>
          <w:u w:color="FF0000"/>
        </w:rPr>
        <w:t xml:space="preserve"> </w:t>
      </w:r>
      <w:r w:rsidRPr="008A2675">
        <w:rPr>
          <w:color w:val="auto"/>
          <w:sz w:val="28"/>
          <w:szCs w:val="28"/>
          <w:u w:color="FF0000"/>
        </w:rPr>
        <w:t xml:space="preserve"> – активная </w:t>
      </w:r>
      <w:r>
        <w:rPr>
          <w:color w:val="auto"/>
          <w:sz w:val="28"/>
          <w:szCs w:val="28"/>
          <w:u w:color="FF0000"/>
        </w:rPr>
        <w:t xml:space="preserve">совместная </w:t>
      </w:r>
      <w:r w:rsidRPr="008A2675">
        <w:rPr>
          <w:color w:val="auto"/>
          <w:sz w:val="28"/>
          <w:szCs w:val="28"/>
          <w:u w:color="FF0000"/>
        </w:rPr>
        <w:t>работа по дальнейшему переоснащению</w:t>
      </w:r>
      <w:r>
        <w:rPr>
          <w:color w:val="auto"/>
          <w:sz w:val="28"/>
          <w:szCs w:val="28"/>
          <w:u w:color="FF0000"/>
        </w:rPr>
        <w:t xml:space="preserve"> кинозалов. </w:t>
      </w:r>
      <w:r w:rsidR="00585347">
        <w:rPr>
          <w:color w:val="auto"/>
          <w:sz w:val="28"/>
          <w:szCs w:val="28"/>
          <w:u w:color="FF0000"/>
        </w:rPr>
        <w:t xml:space="preserve">Задача - </w:t>
      </w:r>
      <w:r w:rsidR="00BE7B65">
        <w:rPr>
          <w:color w:val="auto"/>
          <w:sz w:val="28"/>
          <w:szCs w:val="28"/>
          <w:u w:color="FF0000"/>
        </w:rPr>
        <w:br/>
      </w:r>
      <w:r w:rsidRPr="00585347">
        <w:rPr>
          <w:color w:val="auto"/>
          <w:sz w:val="28"/>
          <w:szCs w:val="28"/>
          <w:u w:val="single"/>
        </w:rPr>
        <w:t xml:space="preserve">за 6 лет реализации </w:t>
      </w:r>
      <w:r w:rsidR="00BE7B65">
        <w:rPr>
          <w:color w:val="auto"/>
          <w:sz w:val="28"/>
          <w:szCs w:val="28"/>
          <w:u w:val="single"/>
        </w:rPr>
        <w:t>национального проекта</w:t>
      </w:r>
      <w:r w:rsidRPr="00585347">
        <w:rPr>
          <w:color w:val="auto"/>
          <w:sz w:val="28"/>
          <w:szCs w:val="28"/>
          <w:u w:val="single"/>
        </w:rPr>
        <w:t xml:space="preserve"> полностью решить проблему</w:t>
      </w:r>
      <w:r w:rsidRPr="008A2675">
        <w:rPr>
          <w:color w:val="auto"/>
          <w:sz w:val="28"/>
          <w:szCs w:val="28"/>
          <w:u w:color="FF0000"/>
        </w:rPr>
        <w:t xml:space="preserve"> </w:t>
      </w:r>
      <w:r w:rsidRPr="00D03A25">
        <w:rPr>
          <w:color w:val="auto"/>
          <w:sz w:val="28"/>
          <w:szCs w:val="28"/>
          <w:u w:val="single"/>
        </w:rPr>
        <w:t>о</w:t>
      </w:r>
      <w:r>
        <w:rPr>
          <w:color w:val="auto"/>
          <w:sz w:val="28"/>
          <w:szCs w:val="28"/>
          <w:u w:val="single"/>
        </w:rPr>
        <w:t>казания услуг</w:t>
      </w:r>
      <w:r w:rsidRPr="00D03A25">
        <w:rPr>
          <w:color w:val="auto"/>
          <w:sz w:val="28"/>
          <w:szCs w:val="28"/>
          <w:u w:val="single"/>
        </w:rPr>
        <w:t xml:space="preserve"> современного кинопоказа в регионе</w:t>
      </w:r>
      <w:r w:rsidRPr="008A2675">
        <w:rPr>
          <w:color w:val="auto"/>
          <w:sz w:val="28"/>
          <w:szCs w:val="28"/>
          <w:u w:color="FF0000"/>
        </w:rPr>
        <w:t xml:space="preserve">. </w:t>
      </w:r>
    </w:p>
    <w:p w:rsidR="00585347" w:rsidRPr="00585347" w:rsidRDefault="00585347" w:rsidP="005853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течени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е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последующих 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лет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действия проекта </w:t>
      </w:r>
      <w:r w:rsidRPr="00585347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>ежегодно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585347">
        <w:rPr>
          <w:rFonts w:eastAsia="Times New Roman" w:cs="Times New Roman"/>
          <w:color w:val="auto"/>
          <w:sz w:val="28"/>
          <w:szCs w:val="28"/>
          <w:u w:val="single"/>
          <w:bdr w:val="none" w:sz="0" w:space="0" w:color="auto"/>
        </w:rPr>
        <w:t xml:space="preserve">Фондом кино будут распределяться средства 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на создание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еще 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более 200 кинозалов. </w:t>
      </w:r>
      <w:r w:rsidR="00BE7B6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К 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концу 2024 года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 Саратовской области мы планируем открыть </w:t>
      </w:r>
      <w:r w:rsidRPr="0049211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дополнительно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еще </w:t>
      </w:r>
      <w:r w:rsidRPr="0058534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18 модернизированных кинозал</w:t>
      </w:r>
      <w:r w:rsidR="00BE7B6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ов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 Таким образом</w:t>
      </w:r>
      <w:r w:rsidR="00927AA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</w:t>
      </w:r>
      <w:r w:rsidR="00BE7B6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 w:rsidR="00927AA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к окончанию 2024 года в</w:t>
      </w:r>
      <w:r w:rsidRPr="0058534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40 населенных пунктах</w:t>
      </w:r>
      <w:r w:rsidR="00927AA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будут работать современно оборудованные кинозалы</w:t>
      </w:r>
      <w:r w:rsidRPr="0058534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03224F" w:rsidRDefault="00971498" w:rsidP="0003224F">
      <w:pPr>
        <w:ind w:firstLine="702"/>
        <w:jc w:val="both"/>
        <w:rPr>
          <w:color w:val="auto"/>
          <w:sz w:val="28"/>
          <w:szCs w:val="28"/>
          <w:u w:color="FF0000"/>
        </w:rPr>
      </w:pPr>
      <w:r w:rsidRPr="00A3357C">
        <w:rPr>
          <w:color w:val="auto"/>
          <w:sz w:val="28"/>
          <w:szCs w:val="28"/>
          <w:u w:color="FF0000"/>
        </w:rPr>
        <w:t xml:space="preserve">Сегодня мы принципиально будем говорить </w:t>
      </w:r>
      <w:r w:rsidRPr="00A3357C">
        <w:rPr>
          <w:color w:val="auto"/>
          <w:sz w:val="28"/>
          <w:szCs w:val="28"/>
          <w:u w:val="single"/>
        </w:rPr>
        <w:t xml:space="preserve">о повышении эффективности работы модернизированных кинозалов, открытых </w:t>
      </w:r>
      <w:r w:rsidR="00626E4F">
        <w:rPr>
          <w:color w:val="auto"/>
          <w:sz w:val="28"/>
          <w:szCs w:val="28"/>
          <w:u w:val="single"/>
        </w:rPr>
        <w:br/>
      </w:r>
      <w:r w:rsidR="00015343">
        <w:rPr>
          <w:color w:val="auto"/>
          <w:sz w:val="28"/>
          <w:szCs w:val="28"/>
          <w:u w:val="single"/>
        </w:rPr>
        <w:lastRenderedPageBreak/>
        <w:t>в 2016-2019 годах</w:t>
      </w:r>
      <w:r w:rsidR="00C63D07">
        <w:rPr>
          <w:color w:val="auto"/>
          <w:sz w:val="28"/>
          <w:szCs w:val="28"/>
          <w:u w:val="single"/>
        </w:rPr>
        <w:t>.</w:t>
      </w:r>
      <w:r w:rsidRPr="00A3357C">
        <w:rPr>
          <w:color w:val="auto"/>
          <w:sz w:val="28"/>
          <w:szCs w:val="28"/>
          <w:u w:color="FF0000"/>
        </w:rPr>
        <w:t xml:space="preserve"> </w:t>
      </w:r>
      <w:r w:rsidR="0003224F" w:rsidRPr="00A3357C">
        <w:rPr>
          <w:color w:val="auto"/>
          <w:sz w:val="28"/>
          <w:szCs w:val="28"/>
          <w:u w:color="FF0000"/>
        </w:rPr>
        <w:t xml:space="preserve">Благодаря </w:t>
      </w:r>
      <w:r w:rsidR="00C63D07">
        <w:rPr>
          <w:color w:val="auto"/>
          <w:sz w:val="28"/>
          <w:szCs w:val="28"/>
          <w:u w:color="FF0000"/>
        </w:rPr>
        <w:t>проекту</w:t>
      </w:r>
      <w:r w:rsidR="00015343">
        <w:rPr>
          <w:color w:val="auto"/>
          <w:sz w:val="28"/>
          <w:szCs w:val="28"/>
          <w:u w:color="FF0000"/>
        </w:rPr>
        <w:t xml:space="preserve"> </w:t>
      </w:r>
      <w:r w:rsidR="0003224F" w:rsidRPr="00A3357C">
        <w:rPr>
          <w:color w:val="auto"/>
          <w:sz w:val="28"/>
          <w:szCs w:val="28"/>
          <w:u w:color="FF0000"/>
        </w:rPr>
        <w:t>в районных центрах появились современные кинозалы, позволяющие жителям так называемой глубинки смотреть премьерные фильмы в 2</w:t>
      </w:r>
      <w:r w:rsidR="0003224F" w:rsidRPr="00A3357C">
        <w:rPr>
          <w:color w:val="auto"/>
          <w:sz w:val="28"/>
          <w:szCs w:val="28"/>
          <w:u w:color="FF0000"/>
          <w:lang w:val="en-US"/>
        </w:rPr>
        <w:t>D</w:t>
      </w:r>
      <w:r w:rsidR="0003224F" w:rsidRPr="00A3357C">
        <w:rPr>
          <w:color w:val="auto"/>
          <w:sz w:val="28"/>
          <w:szCs w:val="28"/>
          <w:u w:color="FF0000"/>
        </w:rPr>
        <w:t xml:space="preserve"> и 3</w:t>
      </w:r>
      <w:r w:rsidR="0003224F" w:rsidRPr="00A3357C">
        <w:rPr>
          <w:color w:val="auto"/>
          <w:sz w:val="28"/>
          <w:szCs w:val="28"/>
          <w:u w:color="FF0000"/>
          <w:lang w:val="en-US"/>
        </w:rPr>
        <w:t>D</w:t>
      </w:r>
      <w:r w:rsidR="0003224F" w:rsidRPr="00A3357C">
        <w:rPr>
          <w:color w:val="auto"/>
          <w:sz w:val="28"/>
          <w:szCs w:val="28"/>
          <w:u w:color="FF0000"/>
        </w:rPr>
        <w:t xml:space="preserve"> форматах буквально в те же самые сроки, что и зрител</w:t>
      </w:r>
      <w:r w:rsidR="00015343">
        <w:rPr>
          <w:color w:val="auto"/>
          <w:sz w:val="28"/>
          <w:szCs w:val="28"/>
          <w:u w:color="FF0000"/>
        </w:rPr>
        <w:t>ям</w:t>
      </w:r>
      <w:r w:rsidR="0003224F" w:rsidRPr="00A3357C">
        <w:rPr>
          <w:color w:val="auto"/>
          <w:sz w:val="28"/>
          <w:szCs w:val="28"/>
          <w:u w:color="FF0000"/>
        </w:rPr>
        <w:t xml:space="preserve"> Москвы и областного центра.</w:t>
      </w:r>
    </w:p>
    <w:p w:rsidR="00015343" w:rsidRDefault="00927AAB" w:rsidP="00927AAB">
      <w:pPr>
        <w:shd w:val="clear" w:color="auto" w:fill="FFFFFF"/>
        <w:tabs>
          <w:tab w:val="left" w:pos="-5245"/>
        </w:tabs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ab/>
        <w:t>М</w:t>
      </w:r>
      <w:r w:rsidR="0049211F" w:rsidRPr="00D42AE0">
        <w:rPr>
          <w:rFonts w:eastAsia="Times New Roman" w:cs="Times New Roman"/>
          <w:bCs/>
          <w:sz w:val="28"/>
          <w:szCs w:val="28"/>
        </w:rPr>
        <w:t xml:space="preserve">ы должны </w:t>
      </w:r>
      <w:r w:rsidR="0049211F" w:rsidRPr="00927AAB">
        <w:rPr>
          <w:rFonts w:eastAsia="Times New Roman" w:cs="Times New Roman"/>
          <w:bCs/>
          <w:sz w:val="28"/>
          <w:szCs w:val="28"/>
        </w:rPr>
        <w:t xml:space="preserve">совместно определить причины </w:t>
      </w:r>
      <w:r w:rsidR="008A2675" w:rsidRPr="00927AAB">
        <w:rPr>
          <w:rFonts w:eastAsia="Times New Roman" w:cs="Times New Roman"/>
          <w:bCs/>
          <w:sz w:val="28"/>
          <w:szCs w:val="28"/>
        </w:rPr>
        <w:t>имеющейся</w:t>
      </w:r>
      <w:r w:rsidR="008A2675">
        <w:rPr>
          <w:rFonts w:eastAsia="Times New Roman" w:cs="Times New Roman"/>
          <w:bCs/>
          <w:sz w:val="28"/>
          <w:szCs w:val="28"/>
          <w:u w:val="single"/>
        </w:rPr>
        <w:t xml:space="preserve"> </w:t>
      </w:r>
      <w:r w:rsidR="0049211F" w:rsidRPr="008A2675">
        <w:rPr>
          <w:rFonts w:eastAsia="Times New Roman" w:cs="Times New Roman"/>
          <w:bCs/>
          <w:sz w:val="28"/>
          <w:szCs w:val="28"/>
          <w:u w:val="single"/>
        </w:rPr>
        <w:t xml:space="preserve">неэффективной </w:t>
      </w:r>
      <w:r w:rsidR="00D42AE0">
        <w:rPr>
          <w:rFonts w:eastAsia="Times New Roman" w:cs="Times New Roman"/>
          <w:bCs/>
          <w:sz w:val="28"/>
          <w:szCs w:val="28"/>
          <w:u w:val="single"/>
        </w:rPr>
        <w:t xml:space="preserve">деятельности </w:t>
      </w:r>
      <w:r>
        <w:rPr>
          <w:rFonts w:eastAsia="Times New Roman" w:cs="Times New Roman"/>
          <w:bCs/>
          <w:sz w:val="28"/>
          <w:szCs w:val="28"/>
          <w:u w:val="single"/>
        </w:rPr>
        <w:t xml:space="preserve">некоторых </w:t>
      </w:r>
      <w:r w:rsidR="008A2675">
        <w:rPr>
          <w:rFonts w:eastAsia="Times New Roman" w:cs="Times New Roman"/>
          <w:bCs/>
          <w:sz w:val="28"/>
          <w:szCs w:val="28"/>
          <w:u w:val="single"/>
        </w:rPr>
        <w:t>модернизированных кинозалов</w:t>
      </w:r>
      <w:r w:rsidR="0049211F">
        <w:rPr>
          <w:rFonts w:eastAsia="Times New Roman" w:cs="Times New Roman"/>
          <w:bCs/>
          <w:sz w:val="28"/>
          <w:szCs w:val="28"/>
        </w:rPr>
        <w:t xml:space="preserve">, </w:t>
      </w:r>
      <w:r w:rsidR="008A2675">
        <w:rPr>
          <w:rFonts w:eastAsia="Times New Roman" w:cs="Times New Roman"/>
          <w:bCs/>
          <w:sz w:val="28"/>
          <w:szCs w:val="28"/>
        </w:rPr>
        <w:t>раз</w:t>
      </w:r>
      <w:r w:rsidR="00C63D07">
        <w:rPr>
          <w:rFonts w:eastAsia="Times New Roman" w:cs="Times New Roman"/>
          <w:bCs/>
          <w:sz w:val="28"/>
          <w:szCs w:val="28"/>
        </w:rPr>
        <w:t xml:space="preserve">работать рекомендации для </w:t>
      </w:r>
      <w:r w:rsidR="008A2675">
        <w:rPr>
          <w:rFonts w:eastAsia="Times New Roman" w:cs="Times New Roman"/>
          <w:bCs/>
          <w:sz w:val="28"/>
          <w:szCs w:val="28"/>
        </w:rPr>
        <w:t xml:space="preserve"> вновь создаваемых </w:t>
      </w:r>
      <w:r w:rsidR="00D42AE0">
        <w:rPr>
          <w:rFonts w:eastAsia="Times New Roman" w:cs="Times New Roman"/>
          <w:bCs/>
          <w:sz w:val="28"/>
          <w:szCs w:val="28"/>
        </w:rPr>
        <w:t xml:space="preserve">- </w:t>
      </w:r>
      <w:r w:rsidR="008A2675">
        <w:rPr>
          <w:rFonts w:eastAsia="Times New Roman" w:cs="Times New Roman"/>
          <w:bCs/>
          <w:sz w:val="28"/>
          <w:szCs w:val="28"/>
        </w:rPr>
        <w:t xml:space="preserve">уже в рамках </w:t>
      </w:r>
      <w:r w:rsidR="00C63D07">
        <w:rPr>
          <w:rFonts w:eastAsia="Times New Roman" w:cs="Times New Roman"/>
          <w:bCs/>
          <w:sz w:val="28"/>
          <w:szCs w:val="28"/>
        </w:rPr>
        <w:t>н</w:t>
      </w:r>
      <w:r w:rsidR="008A2675">
        <w:rPr>
          <w:rFonts w:eastAsia="Times New Roman" w:cs="Times New Roman"/>
          <w:bCs/>
          <w:sz w:val="28"/>
          <w:szCs w:val="28"/>
        </w:rPr>
        <w:t xml:space="preserve">ационального проекта «Культура» </w:t>
      </w:r>
      <w:r w:rsidR="00D42AE0">
        <w:rPr>
          <w:rFonts w:eastAsia="Times New Roman" w:cs="Times New Roman"/>
          <w:bCs/>
          <w:sz w:val="28"/>
          <w:szCs w:val="28"/>
        </w:rPr>
        <w:t xml:space="preserve">- </w:t>
      </w:r>
      <w:r w:rsidR="008A2675">
        <w:rPr>
          <w:rFonts w:eastAsia="Times New Roman" w:cs="Times New Roman"/>
          <w:bCs/>
          <w:sz w:val="28"/>
          <w:szCs w:val="28"/>
        </w:rPr>
        <w:t>кинозалов</w:t>
      </w:r>
      <w:r w:rsidR="0049211F">
        <w:rPr>
          <w:rFonts w:eastAsia="Times New Roman" w:cs="Times New Roman"/>
          <w:bCs/>
          <w:sz w:val="28"/>
          <w:szCs w:val="28"/>
        </w:rPr>
        <w:t xml:space="preserve">. </w:t>
      </w:r>
    </w:p>
    <w:p w:rsidR="00D42AE0" w:rsidRPr="00A3357C" w:rsidRDefault="00D42AE0" w:rsidP="00D42AE0">
      <w:pPr>
        <w:shd w:val="clear" w:color="auto" w:fill="FFFFFF"/>
        <w:tabs>
          <w:tab w:val="left" w:pos="-5245"/>
        </w:tabs>
        <w:ind w:firstLine="851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Напомню, какие </w:t>
      </w:r>
      <w:r w:rsidRPr="00015343">
        <w:rPr>
          <w:rFonts w:eastAsia="Times New Roman" w:cs="Times New Roman"/>
          <w:bCs/>
          <w:sz w:val="28"/>
          <w:szCs w:val="28"/>
          <w:u w:val="single"/>
        </w:rPr>
        <w:t>критерии эффективности работы регионов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Pr="00A3357C">
        <w:rPr>
          <w:rFonts w:eastAsia="Times New Roman" w:cs="Times New Roman"/>
          <w:bCs/>
          <w:sz w:val="28"/>
          <w:szCs w:val="28"/>
        </w:rPr>
        <w:t xml:space="preserve">в рамках программы </w:t>
      </w:r>
      <w:r w:rsidRPr="00A3357C">
        <w:rPr>
          <w:rFonts w:cs="Times New Roman"/>
          <w:sz w:val="28"/>
          <w:szCs w:val="28"/>
        </w:rPr>
        <w:t>поддержки кинозалов</w:t>
      </w:r>
      <w:r>
        <w:rPr>
          <w:rFonts w:eastAsia="Times New Roman" w:cs="Times New Roman"/>
          <w:bCs/>
          <w:sz w:val="28"/>
          <w:szCs w:val="28"/>
        </w:rPr>
        <w:t xml:space="preserve"> и национального проекта «Культура» </w:t>
      </w:r>
      <w:r w:rsidR="00C63D07">
        <w:rPr>
          <w:rFonts w:eastAsia="Times New Roman" w:cs="Times New Roman"/>
          <w:bCs/>
          <w:sz w:val="28"/>
          <w:szCs w:val="28"/>
        </w:rPr>
        <w:t>были неоднократно озвучены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="00BE7B65">
        <w:rPr>
          <w:rFonts w:eastAsia="Times New Roman" w:cs="Times New Roman"/>
          <w:bCs/>
          <w:sz w:val="28"/>
          <w:szCs w:val="28"/>
          <w:u w:val="single"/>
        </w:rPr>
        <w:t>М</w:t>
      </w:r>
      <w:r w:rsidRPr="00D42AE0">
        <w:rPr>
          <w:rFonts w:eastAsia="Times New Roman" w:cs="Times New Roman"/>
          <w:bCs/>
          <w:sz w:val="28"/>
          <w:szCs w:val="28"/>
          <w:u w:val="single"/>
        </w:rPr>
        <w:t>инистром культуры России Владимиром Мединским</w:t>
      </w:r>
      <w:r w:rsidR="00927AAB">
        <w:rPr>
          <w:rFonts w:eastAsia="Times New Roman" w:cs="Times New Roman"/>
          <w:bCs/>
          <w:sz w:val="28"/>
          <w:szCs w:val="28"/>
          <w:u w:val="single"/>
        </w:rPr>
        <w:t xml:space="preserve"> - это</w:t>
      </w:r>
      <w:r>
        <w:rPr>
          <w:rFonts w:eastAsia="Times New Roman" w:cs="Times New Roman"/>
          <w:bCs/>
          <w:sz w:val="28"/>
          <w:szCs w:val="28"/>
        </w:rPr>
        <w:t>:</w:t>
      </w:r>
    </w:p>
    <w:p w:rsidR="00D42AE0" w:rsidRPr="00A3357C" w:rsidRDefault="00D42AE0" w:rsidP="00D42AE0">
      <w:pPr>
        <w:pStyle w:val="41"/>
        <w:shd w:val="clear" w:color="auto" w:fill="FFFFFF"/>
        <w:ind w:left="284"/>
        <w:jc w:val="both"/>
        <w:outlineLvl w:val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3357C">
        <w:rPr>
          <w:color w:val="auto"/>
          <w:sz w:val="28"/>
          <w:szCs w:val="28"/>
        </w:rPr>
        <w:t>количество модернизированных кинозалов,</w:t>
      </w:r>
    </w:p>
    <w:p w:rsidR="00D42AE0" w:rsidRPr="00A3357C" w:rsidRDefault="00D42AE0" w:rsidP="00D42AE0">
      <w:pPr>
        <w:pStyle w:val="41"/>
        <w:shd w:val="clear" w:color="auto" w:fill="FFFFFF"/>
        <w:ind w:left="284"/>
        <w:jc w:val="both"/>
        <w:outlineLvl w:val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3357C">
        <w:rPr>
          <w:color w:val="auto"/>
          <w:sz w:val="28"/>
          <w:szCs w:val="28"/>
        </w:rPr>
        <w:t xml:space="preserve">количество кинопоказов, </w:t>
      </w:r>
    </w:p>
    <w:p w:rsidR="00D42AE0" w:rsidRPr="00A3357C" w:rsidRDefault="00D42AE0" w:rsidP="00D42AE0">
      <w:pPr>
        <w:pStyle w:val="41"/>
        <w:shd w:val="clear" w:color="auto" w:fill="FFFFFF"/>
        <w:ind w:left="284"/>
        <w:jc w:val="both"/>
        <w:outlineLvl w:val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3357C">
        <w:rPr>
          <w:color w:val="auto"/>
          <w:sz w:val="28"/>
          <w:szCs w:val="28"/>
        </w:rPr>
        <w:t>количество зрителей,</w:t>
      </w:r>
    </w:p>
    <w:p w:rsidR="00D42AE0" w:rsidRPr="00A3357C" w:rsidRDefault="00D42AE0" w:rsidP="00D42AE0">
      <w:pPr>
        <w:pStyle w:val="41"/>
        <w:shd w:val="clear" w:color="auto" w:fill="FFFFFF"/>
        <w:ind w:left="284"/>
        <w:jc w:val="both"/>
        <w:outlineLvl w:val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3357C">
        <w:rPr>
          <w:color w:val="auto"/>
          <w:sz w:val="28"/>
          <w:szCs w:val="28"/>
        </w:rPr>
        <w:t>доля национальных фильмов,</w:t>
      </w:r>
      <w:r>
        <w:rPr>
          <w:color w:val="auto"/>
          <w:sz w:val="28"/>
          <w:szCs w:val="28"/>
        </w:rPr>
        <w:t xml:space="preserve"> которые демонстрирует кинозал,</w:t>
      </w:r>
    </w:p>
    <w:p w:rsidR="00D42AE0" w:rsidRPr="00A3357C" w:rsidRDefault="00D42AE0" w:rsidP="00D42AE0">
      <w:pPr>
        <w:pStyle w:val="41"/>
        <w:shd w:val="clear" w:color="auto" w:fill="FFFFFF"/>
        <w:ind w:left="284"/>
        <w:jc w:val="both"/>
        <w:outlineLvl w:val="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3357C">
        <w:rPr>
          <w:color w:val="auto"/>
          <w:sz w:val="28"/>
          <w:szCs w:val="28"/>
        </w:rPr>
        <w:t>валовый сбор.</w:t>
      </w:r>
    </w:p>
    <w:p w:rsidR="00D42AE0" w:rsidRDefault="00D42AE0" w:rsidP="00D42AE0">
      <w:pPr>
        <w:ind w:firstLine="702"/>
        <w:jc w:val="both"/>
        <w:rPr>
          <w:color w:val="auto"/>
          <w:sz w:val="28"/>
          <w:szCs w:val="28"/>
          <w:u w:color="FF0000"/>
        </w:rPr>
      </w:pPr>
      <w:r w:rsidRPr="00015343">
        <w:rPr>
          <w:color w:val="auto"/>
          <w:sz w:val="28"/>
          <w:szCs w:val="28"/>
          <w:u w:val="single"/>
        </w:rPr>
        <w:t>Причины рассмотрения данного вопроса сегодня очевидны</w:t>
      </w:r>
      <w:r w:rsidRPr="00A3357C">
        <w:rPr>
          <w:color w:val="auto"/>
          <w:sz w:val="28"/>
          <w:szCs w:val="28"/>
          <w:u w:color="FF0000"/>
        </w:rPr>
        <w:t xml:space="preserve">. </w:t>
      </w:r>
      <w:r w:rsidR="00C63D07">
        <w:rPr>
          <w:color w:val="auto"/>
          <w:sz w:val="28"/>
          <w:szCs w:val="28"/>
          <w:u w:color="FF0000"/>
        </w:rPr>
        <w:br/>
      </w:r>
      <w:r>
        <w:rPr>
          <w:color w:val="auto"/>
          <w:sz w:val="28"/>
          <w:szCs w:val="28"/>
          <w:u w:color="FF0000"/>
        </w:rPr>
        <w:t>К</w:t>
      </w:r>
      <w:r w:rsidRPr="00A3357C">
        <w:rPr>
          <w:color w:val="auto"/>
          <w:sz w:val="28"/>
          <w:szCs w:val="28"/>
          <w:u w:color="FF0000"/>
        </w:rPr>
        <w:t>ак показал анализ, не</w:t>
      </w:r>
      <w:r>
        <w:rPr>
          <w:color w:val="auto"/>
          <w:sz w:val="28"/>
          <w:szCs w:val="28"/>
          <w:u w:color="FF0000"/>
        </w:rPr>
        <w:t xml:space="preserve"> все модернизированные кинозалы работают </w:t>
      </w:r>
      <w:r w:rsidR="00C63D07">
        <w:rPr>
          <w:color w:val="auto"/>
          <w:sz w:val="28"/>
          <w:szCs w:val="28"/>
          <w:u w:color="FF0000"/>
        </w:rPr>
        <w:br/>
      </w:r>
      <w:r>
        <w:rPr>
          <w:color w:val="auto"/>
          <w:sz w:val="28"/>
          <w:szCs w:val="28"/>
          <w:u w:color="FF0000"/>
        </w:rPr>
        <w:t>в соответствии с названными критериями, порой проявляя отсутствие дисциплины и элементарной ответственности перед компаниями - правообладателями, нарушая договоры с ними и пренебрегая активной работой со зрителями.</w:t>
      </w:r>
      <w:r w:rsidRPr="00A3357C">
        <w:rPr>
          <w:color w:val="auto"/>
          <w:sz w:val="28"/>
          <w:szCs w:val="28"/>
          <w:u w:color="FF0000"/>
        </w:rPr>
        <w:t xml:space="preserve"> </w:t>
      </w:r>
      <w:r>
        <w:rPr>
          <w:color w:val="auto"/>
          <w:sz w:val="28"/>
          <w:szCs w:val="28"/>
          <w:u w:color="FF0000"/>
        </w:rPr>
        <w:t xml:space="preserve"> </w:t>
      </w:r>
    </w:p>
    <w:p w:rsidR="00927AAB" w:rsidRDefault="00D42AE0" w:rsidP="00D42AE0">
      <w:pPr>
        <w:ind w:firstLine="70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color="FF0000"/>
        </w:rPr>
        <w:t xml:space="preserve">Несмотря на современное оборудование, </w:t>
      </w:r>
      <w:r w:rsidR="00365002">
        <w:rPr>
          <w:color w:val="auto"/>
          <w:sz w:val="28"/>
          <w:szCs w:val="28"/>
          <w:u w:color="FF0000"/>
        </w:rPr>
        <w:t xml:space="preserve">муниципальные </w:t>
      </w:r>
      <w:r w:rsidRPr="00365002">
        <w:rPr>
          <w:color w:val="auto"/>
          <w:sz w:val="28"/>
          <w:szCs w:val="28"/>
          <w:u w:color="FF0000"/>
        </w:rPr>
        <w:t xml:space="preserve">кинозалы Алгайского, Вольского, </w:t>
      </w:r>
      <w:proofErr w:type="gramStart"/>
      <w:r w:rsidRPr="00365002">
        <w:rPr>
          <w:color w:val="auto"/>
          <w:sz w:val="28"/>
          <w:szCs w:val="28"/>
          <w:u w:color="FF0000"/>
        </w:rPr>
        <w:t>Романовского</w:t>
      </w:r>
      <w:proofErr w:type="gramEnd"/>
      <w:r w:rsidRPr="00365002">
        <w:rPr>
          <w:color w:val="auto"/>
          <w:sz w:val="28"/>
          <w:szCs w:val="28"/>
          <w:u w:color="FF0000"/>
        </w:rPr>
        <w:t xml:space="preserve"> районов</w:t>
      </w:r>
      <w:r w:rsidRPr="00D42AE0">
        <w:rPr>
          <w:color w:val="FF0000"/>
          <w:sz w:val="28"/>
          <w:szCs w:val="28"/>
          <w:u w:color="FF0000"/>
        </w:rPr>
        <w:t xml:space="preserve"> </w:t>
      </w:r>
      <w:r w:rsidR="00BE7B65">
        <w:rPr>
          <w:color w:val="auto"/>
          <w:sz w:val="28"/>
          <w:szCs w:val="28"/>
          <w:u w:val="single"/>
        </w:rPr>
        <w:t>практически</w:t>
      </w:r>
      <w:r w:rsidRPr="00A3357C">
        <w:rPr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 xml:space="preserve">не </w:t>
      </w:r>
      <w:r w:rsidRPr="00A3357C">
        <w:rPr>
          <w:color w:val="auto"/>
          <w:sz w:val="28"/>
          <w:szCs w:val="28"/>
          <w:u w:val="single"/>
        </w:rPr>
        <w:t xml:space="preserve">повысили посещаемость </w:t>
      </w:r>
      <w:r>
        <w:rPr>
          <w:color w:val="auto"/>
          <w:sz w:val="28"/>
          <w:szCs w:val="28"/>
          <w:u w:val="single"/>
        </w:rPr>
        <w:t>кинозал</w:t>
      </w:r>
      <w:r w:rsidR="00BE7B65">
        <w:rPr>
          <w:color w:val="auto"/>
          <w:sz w:val="28"/>
          <w:szCs w:val="28"/>
          <w:u w:val="single"/>
        </w:rPr>
        <w:t>ов, показали низкие результаты</w:t>
      </w:r>
      <w:r w:rsidR="00927AAB">
        <w:rPr>
          <w:color w:val="auto"/>
          <w:sz w:val="28"/>
          <w:szCs w:val="28"/>
          <w:u w:val="single"/>
        </w:rPr>
        <w:t xml:space="preserve"> по валовому сбору.</w:t>
      </w:r>
      <w:r w:rsidR="00927AAB" w:rsidRPr="00927AAB">
        <w:rPr>
          <w:color w:val="auto"/>
          <w:sz w:val="28"/>
          <w:szCs w:val="28"/>
        </w:rPr>
        <w:t xml:space="preserve">  </w:t>
      </w:r>
      <w:r w:rsidR="00927AAB">
        <w:rPr>
          <w:color w:val="auto"/>
          <w:sz w:val="28"/>
          <w:szCs w:val="28"/>
        </w:rPr>
        <w:t xml:space="preserve">Анализ работы этих учреждений за 9 месяцев текущего года показал:  </w:t>
      </w:r>
    </w:p>
    <w:p w:rsidR="00927AAB" w:rsidRPr="00E249CE" w:rsidRDefault="00927AAB" w:rsidP="00D42AE0">
      <w:pPr>
        <w:ind w:firstLine="702"/>
        <w:jc w:val="both"/>
        <w:rPr>
          <w:color w:val="auto"/>
          <w:sz w:val="28"/>
          <w:szCs w:val="28"/>
        </w:rPr>
      </w:pPr>
      <w:r w:rsidRPr="00E249CE">
        <w:rPr>
          <w:color w:val="auto"/>
          <w:sz w:val="28"/>
          <w:szCs w:val="28"/>
        </w:rPr>
        <w:t xml:space="preserve">- </w:t>
      </w:r>
      <w:r w:rsidR="00365002" w:rsidRPr="00E249CE">
        <w:rPr>
          <w:color w:val="auto"/>
          <w:sz w:val="28"/>
          <w:szCs w:val="28"/>
        </w:rPr>
        <w:t>количество зрителей в месяц в среднем</w:t>
      </w:r>
      <w:r w:rsidR="00287C6C" w:rsidRPr="00E249CE">
        <w:rPr>
          <w:color w:val="auto"/>
          <w:sz w:val="28"/>
          <w:szCs w:val="28"/>
        </w:rPr>
        <w:t xml:space="preserve"> в</w:t>
      </w:r>
      <w:r w:rsidR="00965059" w:rsidRPr="00E249CE">
        <w:rPr>
          <w:color w:val="auto"/>
          <w:sz w:val="28"/>
          <w:szCs w:val="28"/>
        </w:rPr>
        <w:t xml:space="preserve"> </w:t>
      </w:r>
      <w:r w:rsidRPr="00E249CE">
        <w:rPr>
          <w:color w:val="auto"/>
          <w:sz w:val="28"/>
          <w:szCs w:val="28"/>
        </w:rPr>
        <w:t xml:space="preserve">кинозале «Факел» </w:t>
      </w:r>
      <w:r w:rsidR="00965059" w:rsidRPr="00E249CE">
        <w:rPr>
          <w:color w:val="auto"/>
          <w:sz w:val="28"/>
          <w:szCs w:val="28"/>
          <w:u w:color="FF0000"/>
        </w:rPr>
        <w:t>Вольско</w:t>
      </w:r>
      <w:r w:rsidRPr="00E249CE">
        <w:rPr>
          <w:color w:val="auto"/>
          <w:sz w:val="28"/>
          <w:szCs w:val="28"/>
          <w:u w:color="FF0000"/>
        </w:rPr>
        <w:t>го</w:t>
      </w:r>
      <w:r w:rsidR="00965059" w:rsidRPr="00E249CE">
        <w:rPr>
          <w:color w:val="auto"/>
          <w:sz w:val="28"/>
          <w:szCs w:val="28"/>
          <w:u w:color="FF0000"/>
        </w:rPr>
        <w:t xml:space="preserve"> </w:t>
      </w:r>
      <w:r w:rsidR="00965059" w:rsidRPr="00E249CE">
        <w:rPr>
          <w:color w:val="auto"/>
          <w:sz w:val="28"/>
          <w:szCs w:val="28"/>
        </w:rPr>
        <w:t>район</w:t>
      </w:r>
      <w:r w:rsidRPr="00E249CE">
        <w:rPr>
          <w:color w:val="auto"/>
          <w:sz w:val="28"/>
          <w:szCs w:val="28"/>
        </w:rPr>
        <w:t>а</w:t>
      </w:r>
      <w:r w:rsidR="00965059" w:rsidRPr="00E249CE">
        <w:rPr>
          <w:color w:val="auto"/>
          <w:sz w:val="28"/>
          <w:szCs w:val="28"/>
          <w:u w:color="FF0000"/>
        </w:rPr>
        <w:t xml:space="preserve"> </w:t>
      </w:r>
      <w:r w:rsidRPr="00E249CE">
        <w:rPr>
          <w:color w:val="auto"/>
          <w:sz w:val="28"/>
          <w:szCs w:val="28"/>
        </w:rPr>
        <w:t>составил</w:t>
      </w:r>
      <w:r w:rsidRPr="00E249CE">
        <w:rPr>
          <w:color w:val="auto"/>
          <w:sz w:val="28"/>
          <w:szCs w:val="28"/>
          <w:u w:color="FF0000"/>
        </w:rPr>
        <w:t xml:space="preserve"> </w:t>
      </w:r>
      <w:r w:rsidR="00965059" w:rsidRPr="00E249CE">
        <w:rPr>
          <w:color w:val="auto"/>
          <w:sz w:val="28"/>
          <w:szCs w:val="28"/>
          <w:u w:color="FF0000"/>
        </w:rPr>
        <w:t xml:space="preserve">92 </w:t>
      </w:r>
      <w:r w:rsidRPr="00E249CE">
        <w:rPr>
          <w:color w:val="auto"/>
          <w:sz w:val="28"/>
          <w:szCs w:val="28"/>
          <w:u w:color="FF0000"/>
        </w:rPr>
        <w:t>человека</w:t>
      </w:r>
      <w:r w:rsidR="00965059" w:rsidRPr="00E249CE">
        <w:rPr>
          <w:color w:val="auto"/>
          <w:sz w:val="28"/>
          <w:szCs w:val="28"/>
          <w:u w:color="FF0000"/>
        </w:rPr>
        <w:t>,</w:t>
      </w:r>
      <w:r w:rsidR="00965059" w:rsidRPr="00E249CE">
        <w:rPr>
          <w:color w:val="auto"/>
          <w:sz w:val="28"/>
          <w:szCs w:val="28"/>
        </w:rPr>
        <w:t xml:space="preserve"> </w:t>
      </w:r>
      <w:r w:rsidRPr="00E249CE">
        <w:rPr>
          <w:color w:val="auto"/>
          <w:sz w:val="28"/>
          <w:szCs w:val="28"/>
        </w:rPr>
        <w:t xml:space="preserve">кинозале </w:t>
      </w:r>
      <w:r w:rsidR="00287C6C" w:rsidRPr="00E249CE">
        <w:rPr>
          <w:color w:val="auto"/>
          <w:sz w:val="28"/>
          <w:szCs w:val="28"/>
        </w:rPr>
        <w:t>Алгайско</w:t>
      </w:r>
      <w:r w:rsidRPr="00E249CE">
        <w:rPr>
          <w:color w:val="auto"/>
          <w:sz w:val="28"/>
          <w:szCs w:val="28"/>
        </w:rPr>
        <w:t>го</w:t>
      </w:r>
      <w:r w:rsidR="00287C6C" w:rsidRPr="00E249CE">
        <w:rPr>
          <w:color w:val="auto"/>
          <w:sz w:val="28"/>
          <w:szCs w:val="28"/>
        </w:rPr>
        <w:t xml:space="preserve"> </w:t>
      </w:r>
      <w:r w:rsidRPr="00E249CE">
        <w:rPr>
          <w:color w:val="auto"/>
          <w:sz w:val="28"/>
          <w:szCs w:val="28"/>
        </w:rPr>
        <w:t xml:space="preserve">района </w:t>
      </w:r>
      <w:r w:rsidR="00965059" w:rsidRPr="00E249CE">
        <w:rPr>
          <w:color w:val="auto"/>
          <w:sz w:val="28"/>
          <w:szCs w:val="28"/>
          <w:u w:color="FF0000"/>
        </w:rPr>
        <w:t xml:space="preserve">– </w:t>
      </w:r>
      <w:r w:rsidR="00287C6C" w:rsidRPr="00E249CE">
        <w:rPr>
          <w:color w:val="auto"/>
          <w:sz w:val="28"/>
          <w:szCs w:val="28"/>
        </w:rPr>
        <w:t>33</w:t>
      </w:r>
      <w:r w:rsidR="00965059" w:rsidRPr="00E249CE">
        <w:rPr>
          <w:color w:val="auto"/>
          <w:sz w:val="28"/>
          <w:szCs w:val="28"/>
        </w:rPr>
        <w:t>5</w:t>
      </w:r>
      <w:r w:rsidR="00365002" w:rsidRPr="00E249CE">
        <w:rPr>
          <w:color w:val="auto"/>
          <w:sz w:val="28"/>
          <w:szCs w:val="28"/>
        </w:rPr>
        <w:t xml:space="preserve"> зрителей</w:t>
      </w:r>
      <w:r w:rsidR="00287C6C" w:rsidRPr="00E249CE">
        <w:rPr>
          <w:color w:val="auto"/>
          <w:sz w:val="28"/>
          <w:szCs w:val="28"/>
        </w:rPr>
        <w:t>,</w:t>
      </w:r>
      <w:r w:rsidR="00965059" w:rsidRPr="00E249CE">
        <w:rPr>
          <w:color w:val="auto"/>
          <w:sz w:val="28"/>
          <w:szCs w:val="28"/>
          <w:u w:color="FF0000"/>
        </w:rPr>
        <w:t xml:space="preserve"> </w:t>
      </w:r>
      <w:r w:rsidRPr="00E249CE">
        <w:rPr>
          <w:color w:val="auto"/>
          <w:sz w:val="28"/>
          <w:szCs w:val="28"/>
          <w:u w:color="FF0000"/>
        </w:rPr>
        <w:t xml:space="preserve">кинозале </w:t>
      </w:r>
      <w:r w:rsidR="00965059" w:rsidRPr="00E249CE">
        <w:rPr>
          <w:color w:val="auto"/>
          <w:sz w:val="28"/>
          <w:szCs w:val="28"/>
          <w:u w:color="FF0000"/>
        </w:rPr>
        <w:t>Романовско</w:t>
      </w:r>
      <w:r w:rsidRPr="00E249CE">
        <w:rPr>
          <w:color w:val="auto"/>
          <w:sz w:val="28"/>
          <w:szCs w:val="28"/>
          <w:u w:color="FF0000"/>
        </w:rPr>
        <w:t xml:space="preserve">го района </w:t>
      </w:r>
      <w:r w:rsidR="00965059" w:rsidRPr="00E249CE">
        <w:rPr>
          <w:color w:val="auto"/>
          <w:sz w:val="28"/>
          <w:szCs w:val="28"/>
          <w:u w:color="FF0000"/>
        </w:rPr>
        <w:t xml:space="preserve"> – 963 зрителя</w:t>
      </w:r>
      <w:r w:rsidR="00365002" w:rsidRPr="00E249CE">
        <w:rPr>
          <w:color w:val="auto"/>
          <w:sz w:val="28"/>
          <w:szCs w:val="28"/>
        </w:rPr>
        <w:t xml:space="preserve">; </w:t>
      </w:r>
    </w:p>
    <w:p w:rsidR="00D42AE0" w:rsidRPr="00E249CE" w:rsidRDefault="00927AAB" w:rsidP="00D42AE0">
      <w:pPr>
        <w:ind w:firstLine="702"/>
        <w:jc w:val="both"/>
        <w:rPr>
          <w:color w:val="auto"/>
          <w:sz w:val="28"/>
          <w:szCs w:val="28"/>
        </w:rPr>
      </w:pPr>
      <w:r w:rsidRPr="00E249CE">
        <w:rPr>
          <w:color w:val="auto"/>
          <w:sz w:val="28"/>
          <w:szCs w:val="28"/>
        </w:rPr>
        <w:t xml:space="preserve">- в среднем </w:t>
      </w:r>
      <w:r w:rsidR="00365002" w:rsidRPr="00E249CE">
        <w:rPr>
          <w:color w:val="auto"/>
          <w:sz w:val="28"/>
          <w:szCs w:val="28"/>
        </w:rPr>
        <w:t>ежемеся</w:t>
      </w:r>
      <w:r w:rsidR="00287C6C" w:rsidRPr="00E249CE">
        <w:rPr>
          <w:color w:val="auto"/>
          <w:sz w:val="28"/>
          <w:szCs w:val="28"/>
        </w:rPr>
        <w:t>чный валовый сбор</w:t>
      </w:r>
      <w:r w:rsidR="00365002" w:rsidRPr="00E249CE">
        <w:rPr>
          <w:color w:val="auto"/>
          <w:sz w:val="28"/>
          <w:szCs w:val="28"/>
        </w:rPr>
        <w:t xml:space="preserve"> </w:t>
      </w:r>
      <w:r w:rsidRPr="00E249CE">
        <w:rPr>
          <w:color w:val="auto"/>
          <w:sz w:val="28"/>
          <w:szCs w:val="28"/>
        </w:rPr>
        <w:t xml:space="preserve">муниципального кинозала </w:t>
      </w:r>
      <w:r w:rsidR="00965059" w:rsidRPr="00E249CE">
        <w:rPr>
          <w:color w:val="auto"/>
          <w:sz w:val="28"/>
          <w:szCs w:val="28"/>
          <w:u w:color="FF0000"/>
        </w:rPr>
        <w:t>Вольско</w:t>
      </w:r>
      <w:r w:rsidRPr="00E249CE">
        <w:rPr>
          <w:color w:val="auto"/>
          <w:sz w:val="28"/>
          <w:szCs w:val="28"/>
          <w:u w:color="FF0000"/>
        </w:rPr>
        <w:t>го</w:t>
      </w:r>
      <w:r w:rsidR="00965059" w:rsidRPr="00E249CE">
        <w:rPr>
          <w:color w:val="auto"/>
          <w:sz w:val="28"/>
          <w:szCs w:val="28"/>
          <w:u w:color="FF0000"/>
        </w:rPr>
        <w:t xml:space="preserve"> район</w:t>
      </w:r>
      <w:r w:rsidRPr="00E249CE">
        <w:rPr>
          <w:color w:val="auto"/>
          <w:sz w:val="28"/>
          <w:szCs w:val="28"/>
          <w:u w:color="FF0000"/>
        </w:rPr>
        <w:t>а</w:t>
      </w:r>
      <w:r w:rsidR="00965059" w:rsidRPr="00E249CE">
        <w:rPr>
          <w:color w:val="auto"/>
          <w:sz w:val="28"/>
          <w:szCs w:val="28"/>
          <w:u w:color="FF0000"/>
        </w:rPr>
        <w:t xml:space="preserve"> составил 3733 рублей, Романовско</w:t>
      </w:r>
      <w:r w:rsidR="00E249CE" w:rsidRPr="00E249CE">
        <w:rPr>
          <w:color w:val="auto"/>
          <w:sz w:val="28"/>
          <w:szCs w:val="28"/>
          <w:u w:color="FF0000"/>
        </w:rPr>
        <w:t>го</w:t>
      </w:r>
      <w:r w:rsidR="00965059" w:rsidRPr="00E249CE">
        <w:rPr>
          <w:color w:val="auto"/>
          <w:sz w:val="28"/>
          <w:szCs w:val="28"/>
          <w:u w:color="FF0000"/>
        </w:rPr>
        <w:t xml:space="preserve"> – 15733 рублей,</w:t>
      </w:r>
      <w:r w:rsidR="00965059" w:rsidRPr="00E249CE">
        <w:rPr>
          <w:color w:val="auto"/>
          <w:sz w:val="28"/>
          <w:szCs w:val="28"/>
        </w:rPr>
        <w:t xml:space="preserve"> Алгайско</w:t>
      </w:r>
      <w:r w:rsidR="00E249CE" w:rsidRPr="00E249CE">
        <w:rPr>
          <w:color w:val="auto"/>
          <w:sz w:val="28"/>
          <w:szCs w:val="28"/>
        </w:rPr>
        <w:t>го</w:t>
      </w:r>
      <w:r w:rsidR="00965059" w:rsidRPr="00E249CE">
        <w:rPr>
          <w:color w:val="auto"/>
          <w:sz w:val="28"/>
          <w:szCs w:val="28"/>
        </w:rPr>
        <w:t xml:space="preserve"> район</w:t>
      </w:r>
      <w:r w:rsidR="00E249CE" w:rsidRPr="00E249CE">
        <w:rPr>
          <w:color w:val="auto"/>
          <w:sz w:val="28"/>
          <w:szCs w:val="28"/>
        </w:rPr>
        <w:t>а</w:t>
      </w:r>
      <w:r w:rsidR="00965059" w:rsidRPr="00E249CE">
        <w:rPr>
          <w:color w:val="auto"/>
          <w:sz w:val="28"/>
          <w:szCs w:val="28"/>
        </w:rPr>
        <w:t xml:space="preserve"> </w:t>
      </w:r>
      <w:r w:rsidR="00965059" w:rsidRPr="00E249CE">
        <w:rPr>
          <w:color w:val="auto"/>
          <w:sz w:val="28"/>
          <w:szCs w:val="28"/>
          <w:u w:color="FF0000"/>
        </w:rPr>
        <w:t xml:space="preserve">– </w:t>
      </w:r>
      <w:r w:rsidR="00965059" w:rsidRPr="00E249CE">
        <w:rPr>
          <w:color w:val="auto"/>
          <w:sz w:val="28"/>
          <w:szCs w:val="28"/>
        </w:rPr>
        <w:t>62722 рублей</w:t>
      </w:r>
      <w:r w:rsidR="00365002" w:rsidRPr="00E249CE">
        <w:rPr>
          <w:color w:val="auto"/>
          <w:sz w:val="28"/>
          <w:szCs w:val="28"/>
        </w:rPr>
        <w:t xml:space="preserve">. </w:t>
      </w:r>
    </w:p>
    <w:p w:rsidR="00D42AE0" w:rsidRDefault="00D42AE0" w:rsidP="00D42AE0">
      <w:pPr>
        <w:ind w:firstLine="702"/>
        <w:jc w:val="both"/>
        <w:rPr>
          <w:color w:val="auto"/>
          <w:sz w:val="28"/>
          <w:szCs w:val="28"/>
          <w:u w:color="FF0000"/>
        </w:rPr>
      </w:pPr>
      <w:r>
        <w:rPr>
          <w:color w:val="auto"/>
          <w:sz w:val="28"/>
          <w:szCs w:val="28"/>
          <w:u w:color="FF0000"/>
        </w:rPr>
        <w:t>Э</w:t>
      </w:r>
      <w:r w:rsidRPr="00A3357C">
        <w:rPr>
          <w:color w:val="auto"/>
          <w:sz w:val="28"/>
          <w:szCs w:val="28"/>
          <w:u w:color="FF0000"/>
        </w:rPr>
        <w:t xml:space="preserve">то означает, что выделенные Фондом кино </w:t>
      </w:r>
      <w:r w:rsidRPr="00A3357C">
        <w:rPr>
          <w:color w:val="auto"/>
          <w:sz w:val="28"/>
          <w:szCs w:val="28"/>
          <w:u w:val="single"/>
        </w:rPr>
        <w:t>государственные</w:t>
      </w:r>
      <w:r w:rsidRPr="00A3357C">
        <w:rPr>
          <w:color w:val="auto"/>
          <w:sz w:val="28"/>
          <w:szCs w:val="28"/>
          <w:u w:color="FF0000"/>
        </w:rPr>
        <w:t xml:space="preserve"> </w:t>
      </w:r>
      <w:r w:rsidRPr="00A3357C">
        <w:rPr>
          <w:color w:val="auto"/>
          <w:sz w:val="28"/>
          <w:szCs w:val="28"/>
          <w:u w:val="single"/>
        </w:rPr>
        <w:t>денежные субсидии</w:t>
      </w:r>
      <w:r w:rsidRPr="00A3357C">
        <w:rPr>
          <w:color w:val="auto"/>
          <w:sz w:val="28"/>
          <w:szCs w:val="28"/>
          <w:u w:color="FF0000"/>
        </w:rPr>
        <w:t xml:space="preserve"> </w:t>
      </w:r>
      <w:r w:rsidRPr="00A3357C">
        <w:rPr>
          <w:i/>
          <w:color w:val="auto"/>
          <w:sz w:val="28"/>
          <w:szCs w:val="28"/>
          <w:u w:color="FF0000"/>
        </w:rPr>
        <w:t xml:space="preserve">(напомню по 5 миллионов рублей – на кинозал) </w:t>
      </w:r>
      <w:r w:rsidRPr="00A3357C">
        <w:rPr>
          <w:color w:val="auto"/>
          <w:sz w:val="28"/>
          <w:szCs w:val="28"/>
          <w:u w:color="FF0000"/>
        </w:rPr>
        <w:t xml:space="preserve">используются </w:t>
      </w:r>
      <w:r>
        <w:rPr>
          <w:color w:val="auto"/>
          <w:sz w:val="28"/>
          <w:szCs w:val="28"/>
          <w:u w:color="FF0000"/>
        </w:rPr>
        <w:t xml:space="preserve">такими муниципальными учреждениями культуры </w:t>
      </w:r>
      <w:r w:rsidRPr="00A3357C">
        <w:rPr>
          <w:color w:val="auto"/>
          <w:sz w:val="28"/>
          <w:szCs w:val="28"/>
          <w:u w:val="single"/>
        </w:rPr>
        <w:t>неэффективно</w:t>
      </w:r>
      <w:r w:rsidRPr="00A3357C">
        <w:rPr>
          <w:color w:val="auto"/>
          <w:sz w:val="28"/>
          <w:szCs w:val="28"/>
          <w:u w:color="FF0000"/>
        </w:rPr>
        <w:t xml:space="preserve">. </w:t>
      </w:r>
    </w:p>
    <w:p w:rsidR="00D42AE0" w:rsidRPr="00A3357C" w:rsidRDefault="00D42AE0" w:rsidP="00D42AE0">
      <w:pPr>
        <w:ind w:firstLine="702"/>
        <w:jc w:val="both"/>
        <w:rPr>
          <w:color w:val="auto"/>
          <w:sz w:val="28"/>
          <w:szCs w:val="28"/>
          <w:u w:color="FF0000"/>
        </w:rPr>
      </w:pPr>
      <w:r>
        <w:rPr>
          <w:color w:val="auto"/>
          <w:sz w:val="28"/>
          <w:szCs w:val="28"/>
          <w:u w:color="FF0000"/>
        </w:rPr>
        <w:t xml:space="preserve">Именно на это в первую очередь – </w:t>
      </w:r>
      <w:r w:rsidRPr="002C5ECB">
        <w:rPr>
          <w:color w:val="auto"/>
          <w:sz w:val="28"/>
          <w:szCs w:val="28"/>
          <w:u w:val="single"/>
        </w:rPr>
        <w:t>на эффективность использования государственных средств, вложенных в модернизацию и техническое переоснащение муниципальных учреждений культуры</w:t>
      </w:r>
      <w:r w:rsidR="002C5ECB">
        <w:rPr>
          <w:color w:val="auto"/>
          <w:sz w:val="28"/>
          <w:szCs w:val="28"/>
          <w:u w:color="FF0000"/>
        </w:rPr>
        <w:t>, - должны обращать внимание руководители органов местного самоуправления, контролировать  и спрашивать за  неэффективную работу с  подведомственных учреждений.</w:t>
      </w:r>
    </w:p>
    <w:p w:rsidR="00935007" w:rsidRDefault="00935007" w:rsidP="00935007">
      <w:pPr>
        <w:pStyle w:val="a6"/>
        <w:spacing w:before="0" w:after="0"/>
        <w:ind w:firstLine="708"/>
        <w:jc w:val="both"/>
        <w:rPr>
          <w:color w:val="auto"/>
          <w:sz w:val="28"/>
          <w:szCs w:val="28"/>
        </w:rPr>
      </w:pPr>
      <w:r w:rsidRPr="00F253FA">
        <w:rPr>
          <w:color w:val="auto"/>
          <w:sz w:val="28"/>
          <w:szCs w:val="28"/>
        </w:rPr>
        <w:t xml:space="preserve">В дальнейшем мы продолжим взаимодействовать с органами местного самоуправления и реализовывать наши планы с помощью участия </w:t>
      </w:r>
      <w:r w:rsidR="000100C3">
        <w:rPr>
          <w:color w:val="auto"/>
          <w:sz w:val="28"/>
          <w:szCs w:val="28"/>
        </w:rPr>
        <w:br/>
      </w:r>
      <w:r w:rsidRPr="00F253FA">
        <w:rPr>
          <w:color w:val="auto"/>
          <w:sz w:val="28"/>
          <w:szCs w:val="28"/>
        </w:rPr>
        <w:t>в федеральных проектах.</w:t>
      </w:r>
    </w:p>
    <w:p w:rsidR="002C5ECB" w:rsidRPr="00E249CE" w:rsidRDefault="002C5ECB" w:rsidP="002C5ECB">
      <w:pPr>
        <w:ind w:firstLine="709"/>
        <w:jc w:val="both"/>
        <w:rPr>
          <w:color w:val="auto"/>
          <w:sz w:val="28"/>
          <w:szCs w:val="28"/>
          <w:u w:val="single"/>
        </w:rPr>
      </w:pPr>
      <w:r w:rsidRPr="002C5ECB">
        <w:rPr>
          <w:color w:val="auto"/>
          <w:sz w:val="28"/>
          <w:szCs w:val="28"/>
        </w:rPr>
        <w:lastRenderedPageBreak/>
        <w:t xml:space="preserve">Считаю, что органы местного самоуправления совместно с областным методическим киновидеоцентром </w:t>
      </w:r>
      <w:r w:rsidR="00C63D07" w:rsidRPr="00E249CE">
        <w:rPr>
          <w:color w:val="auto"/>
          <w:sz w:val="28"/>
          <w:szCs w:val="28"/>
          <w:u w:val="single"/>
        </w:rPr>
        <w:t xml:space="preserve">уже </w:t>
      </w:r>
      <w:r w:rsidRPr="00E249CE">
        <w:rPr>
          <w:color w:val="auto"/>
          <w:sz w:val="28"/>
          <w:szCs w:val="28"/>
          <w:u w:val="single"/>
        </w:rPr>
        <w:t>должны начать ф</w:t>
      </w:r>
      <w:r w:rsidR="00971498" w:rsidRPr="00E249CE">
        <w:rPr>
          <w:color w:val="auto"/>
          <w:sz w:val="28"/>
          <w:szCs w:val="28"/>
          <w:u w:val="single"/>
        </w:rPr>
        <w:t>ормир</w:t>
      </w:r>
      <w:r w:rsidR="00C63D07">
        <w:rPr>
          <w:color w:val="auto"/>
          <w:sz w:val="28"/>
          <w:szCs w:val="28"/>
          <w:u w:val="single"/>
        </w:rPr>
        <w:t>ование</w:t>
      </w:r>
      <w:r w:rsidRPr="00E249CE">
        <w:rPr>
          <w:color w:val="auto"/>
          <w:sz w:val="28"/>
          <w:szCs w:val="28"/>
          <w:u w:val="single"/>
        </w:rPr>
        <w:t xml:space="preserve"> </w:t>
      </w:r>
      <w:r w:rsidR="00C63D07">
        <w:rPr>
          <w:color w:val="auto"/>
          <w:sz w:val="28"/>
          <w:szCs w:val="28"/>
          <w:u w:val="single"/>
        </w:rPr>
        <w:t>пакетов</w:t>
      </w:r>
      <w:r w:rsidR="00971498" w:rsidRPr="00E249CE">
        <w:rPr>
          <w:color w:val="auto"/>
          <w:sz w:val="28"/>
          <w:szCs w:val="28"/>
          <w:u w:val="single"/>
        </w:rPr>
        <w:t xml:space="preserve"> документов для участия в конкурсе Фонда кино по</w:t>
      </w:r>
      <w:r w:rsidRPr="00E249CE">
        <w:rPr>
          <w:color w:val="auto"/>
          <w:sz w:val="28"/>
          <w:szCs w:val="28"/>
          <w:u w:val="single"/>
        </w:rPr>
        <w:t xml:space="preserve"> </w:t>
      </w:r>
      <w:r w:rsidR="00971498" w:rsidRPr="00E249CE">
        <w:rPr>
          <w:color w:val="auto"/>
          <w:sz w:val="28"/>
          <w:szCs w:val="28"/>
          <w:u w:val="single"/>
        </w:rPr>
        <w:t>модернизации</w:t>
      </w:r>
      <w:r w:rsidR="00971498" w:rsidRPr="00E249CE">
        <w:rPr>
          <w:b/>
          <w:bCs/>
          <w:color w:val="auto"/>
          <w:sz w:val="28"/>
          <w:szCs w:val="28"/>
          <w:u w:val="single"/>
        </w:rPr>
        <w:t xml:space="preserve"> </w:t>
      </w:r>
      <w:r w:rsidR="00971498" w:rsidRPr="00E249CE">
        <w:rPr>
          <w:bCs/>
          <w:color w:val="auto"/>
          <w:sz w:val="28"/>
          <w:szCs w:val="28"/>
          <w:u w:val="single"/>
        </w:rPr>
        <w:t xml:space="preserve">кинозалов, </w:t>
      </w:r>
      <w:r w:rsidRPr="00E249CE">
        <w:rPr>
          <w:bCs/>
          <w:color w:val="auto"/>
          <w:sz w:val="28"/>
          <w:szCs w:val="28"/>
          <w:u w:val="single"/>
        </w:rPr>
        <w:t>он</w:t>
      </w:r>
      <w:r w:rsidRPr="00E249CE">
        <w:rPr>
          <w:b/>
          <w:bCs/>
          <w:color w:val="auto"/>
          <w:sz w:val="28"/>
          <w:szCs w:val="28"/>
          <w:u w:val="single"/>
        </w:rPr>
        <w:t xml:space="preserve"> </w:t>
      </w:r>
      <w:r w:rsidR="00971498" w:rsidRPr="00E249CE">
        <w:rPr>
          <w:color w:val="auto"/>
          <w:sz w:val="28"/>
          <w:szCs w:val="28"/>
          <w:u w:val="single"/>
        </w:rPr>
        <w:t xml:space="preserve">стартует в </w:t>
      </w:r>
      <w:r w:rsidR="00971498" w:rsidRPr="00E249CE">
        <w:rPr>
          <w:color w:val="auto"/>
          <w:sz w:val="28"/>
          <w:szCs w:val="28"/>
          <w:u w:val="single"/>
          <w:lang w:val="en-US"/>
        </w:rPr>
        <w:t>I</w:t>
      </w:r>
      <w:r w:rsidR="00971498" w:rsidRPr="00E249CE">
        <w:rPr>
          <w:color w:val="auto"/>
          <w:sz w:val="28"/>
          <w:szCs w:val="28"/>
          <w:u w:val="single"/>
        </w:rPr>
        <w:t xml:space="preserve"> квартале 2020 года</w:t>
      </w:r>
      <w:r w:rsidRPr="00E249CE">
        <w:rPr>
          <w:color w:val="auto"/>
          <w:sz w:val="28"/>
          <w:szCs w:val="28"/>
          <w:u w:val="single"/>
        </w:rPr>
        <w:t xml:space="preserve">. </w:t>
      </w:r>
    </w:p>
    <w:p w:rsidR="002C5ECB" w:rsidRDefault="002C5ECB" w:rsidP="002C5ECB">
      <w:pPr>
        <w:ind w:firstLine="709"/>
        <w:jc w:val="both"/>
        <w:rPr>
          <w:sz w:val="28"/>
          <w:szCs w:val="28"/>
        </w:rPr>
      </w:pPr>
      <w:r w:rsidRPr="002C5ECB">
        <w:rPr>
          <w:color w:val="auto"/>
          <w:sz w:val="28"/>
          <w:szCs w:val="28"/>
          <w:u w:color="FF0000"/>
        </w:rPr>
        <w:t>Н</w:t>
      </w:r>
      <w:r>
        <w:rPr>
          <w:sz w:val="28"/>
          <w:szCs w:val="28"/>
        </w:rPr>
        <w:t>аш регион в текущем году принял активное участие в реализации всех мероприятий Национального проекта «Культура», что позволило значительно обновить материал</w:t>
      </w:r>
      <w:r w:rsidR="000100C3">
        <w:rPr>
          <w:sz w:val="28"/>
          <w:szCs w:val="28"/>
        </w:rPr>
        <w:t>ьно-техническую базу учреждений.</w:t>
      </w:r>
      <w:r>
        <w:rPr>
          <w:sz w:val="28"/>
          <w:szCs w:val="28"/>
        </w:rPr>
        <w:t xml:space="preserve"> </w:t>
      </w:r>
      <w:r w:rsidR="0041657C">
        <w:rPr>
          <w:sz w:val="28"/>
          <w:szCs w:val="28"/>
        </w:rPr>
        <w:br/>
      </w:r>
      <w:r w:rsidR="000100C3">
        <w:rPr>
          <w:bCs/>
          <w:sz w:val="28"/>
          <w:szCs w:val="28"/>
          <w:u w:val="single"/>
        </w:rPr>
        <w:t>В</w:t>
      </w:r>
      <w:r w:rsidRPr="002C5ECB">
        <w:rPr>
          <w:bCs/>
          <w:sz w:val="28"/>
          <w:szCs w:val="28"/>
          <w:u w:val="single"/>
        </w:rPr>
        <w:t xml:space="preserve"> 2020 году активная работа по реализации мероприятий Нацпроекта будет продолжена.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Всего на 2020 год уже подтверждены средства фед</w:t>
      </w:r>
      <w:r w:rsidR="00C63D07">
        <w:rPr>
          <w:sz w:val="28"/>
          <w:szCs w:val="28"/>
        </w:rPr>
        <w:t>ерального бюджета в объеме 881,1</w:t>
      </w:r>
      <w:r>
        <w:rPr>
          <w:sz w:val="28"/>
          <w:szCs w:val="28"/>
        </w:rPr>
        <w:t xml:space="preserve"> млн</w:t>
      </w:r>
      <w:r w:rsidR="0041656A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рублей, что</w:t>
      </w:r>
      <w:r w:rsidR="00C63D07">
        <w:rPr>
          <w:sz w:val="28"/>
          <w:szCs w:val="28"/>
        </w:rPr>
        <w:t xml:space="preserve"> в 2,5</w:t>
      </w:r>
      <w:r w:rsidR="0041657C">
        <w:rPr>
          <w:sz w:val="28"/>
          <w:szCs w:val="28"/>
        </w:rPr>
        <w:t xml:space="preserve"> раза больше 2019 года</w:t>
      </w:r>
      <w:r>
        <w:rPr>
          <w:sz w:val="28"/>
          <w:szCs w:val="28"/>
        </w:rPr>
        <w:t>.</w:t>
      </w:r>
      <w:r w:rsidR="00190093">
        <w:rPr>
          <w:sz w:val="28"/>
          <w:szCs w:val="28"/>
        </w:rPr>
        <w:t xml:space="preserve"> </w:t>
      </w:r>
    </w:p>
    <w:p w:rsidR="002C5ECB" w:rsidRDefault="001E2394" w:rsidP="00627497">
      <w:pPr>
        <w:pStyle w:val="a6"/>
        <w:spacing w:before="0" w:after="0"/>
        <w:ind w:firstLine="708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235E8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</w:t>
      </w:r>
      <w:r w:rsidR="00580B5E" w:rsidRPr="00235E8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важаемые коллеги, </w:t>
      </w:r>
      <w:r w:rsidR="00190093" w:rsidRPr="00235E8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прошу вас мобилизовать усилия не только </w:t>
      </w:r>
      <w:r w:rsidR="000100C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 w:rsidR="00190093" w:rsidRPr="00235E8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по</w:t>
      </w:r>
      <w:r w:rsidR="0019009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вхождению в проект «Культурная среда», но и максимально отрабатывать вкладываемые в модернизацию кинозалов государственные средства. </w:t>
      </w:r>
      <w:r w:rsidR="000100C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 w:rsidR="0019009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 этом подробно мы будем говорить сегодня.</w:t>
      </w:r>
    </w:p>
    <w:p w:rsidR="00190093" w:rsidRPr="00190093" w:rsidRDefault="00190093" w:rsidP="00190093">
      <w:pPr>
        <w:pStyle w:val="a6"/>
        <w:spacing w:before="0" w:after="0"/>
        <w:ind w:firstLine="708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Помимо этого, на уровне муниципалитетов </w:t>
      </w:r>
      <w:r w:rsidR="00E249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настало время расс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мотреть вопрос сотрудничества муниципальных кинозалов, работающих </w:t>
      </w:r>
      <w:r w:rsidR="00C63D0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 иногородними организациями – правообладателями </w:t>
      </w:r>
      <w:r w:rsidRPr="0019009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</w:rPr>
        <w:t>(знаю, что заключены соответствующие договоры, - но их действие можно прервать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),  </w:t>
      </w:r>
      <w:r w:rsidR="00C63D07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</w:r>
      <w:proofErr w:type="gramStart"/>
      <w:r w:rsidR="00E249C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</w:t>
      </w:r>
      <w:proofErr w:type="gramEnd"/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Саратовским областным методическим киновидеоцентром. Выделяемые </w:t>
      </w:r>
      <w:r w:rsidRPr="0019009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государственные средства на модернизацию не должны уходить в частные компании.    </w:t>
      </w:r>
    </w:p>
    <w:p w:rsidR="00627497" w:rsidRPr="002C5ECB" w:rsidRDefault="00627497">
      <w:pPr>
        <w:ind w:firstLine="709"/>
        <w:jc w:val="both"/>
        <w:rPr>
          <w:color w:val="auto"/>
          <w:sz w:val="28"/>
          <w:szCs w:val="28"/>
        </w:rPr>
      </w:pPr>
    </w:p>
    <w:p w:rsidR="002C5ECB" w:rsidRPr="002C5ECB" w:rsidRDefault="00971498">
      <w:pPr>
        <w:jc w:val="both"/>
        <w:rPr>
          <w:color w:val="auto"/>
        </w:rPr>
      </w:pPr>
      <w:r w:rsidRPr="002C5ECB">
        <w:rPr>
          <w:b/>
          <w:bCs/>
          <w:color w:val="auto"/>
          <w:sz w:val="28"/>
          <w:szCs w:val="28"/>
        </w:rPr>
        <w:t>Благодарю за внимание!</w:t>
      </w:r>
    </w:p>
    <w:sectPr w:rsidR="002C5ECB" w:rsidRPr="002C5ECB" w:rsidSect="00660A28">
      <w:headerReference w:type="default" r:id="rId8"/>
      <w:footerReference w:type="default" r:id="rId9"/>
      <w:pgSz w:w="11900" w:h="16840"/>
      <w:pgMar w:top="1134" w:right="850" w:bottom="709" w:left="1701" w:header="425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07" w:rsidRDefault="00C63D07" w:rsidP="008A185C">
      <w:r>
        <w:separator/>
      </w:r>
    </w:p>
  </w:endnote>
  <w:endnote w:type="continuationSeparator" w:id="0">
    <w:p w:rsidR="00C63D07" w:rsidRDefault="00C63D07" w:rsidP="008A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823454"/>
      <w:docPartObj>
        <w:docPartGallery w:val="Page Numbers (Bottom of Page)"/>
        <w:docPartUnique/>
      </w:docPartObj>
    </w:sdtPr>
    <w:sdtContent>
      <w:p w:rsidR="00C63D07" w:rsidRDefault="00C63D07">
        <w:pPr>
          <w:pStyle w:val="a7"/>
          <w:jc w:val="right"/>
        </w:pPr>
        <w:fldSimple w:instr=" PAGE   \* MERGEFORMAT ">
          <w:r w:rsidR="0041657C">
            <w:rPr>
              <w:noProof/>
            </w:rPr>
            <w:t>4</w:t>
          </w:r>
        </w:fldSimple>
      </w:p>
    </w:sdtContent>
  </w:sdt>
  <w:p w:rsidR="00C63D07" w:rsidRDefault="00C63D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07" w:rsidRDefault="00C63D07" w:rsidP="008A185C">
      <w:r>
        <w:separator/>
      </w:r>
    </w:p>
  </w:footnote>
  <w:footnote w:type="continuationSeparator" w:id="0">
    <w:p w:rsidR="00C63D07" w:rsidRDefault="00C63D07" w:rsidP="008A1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D07" w:rsidRDefault="00C63D07">
    <w:pPr>
      <w:pStyle w:val="a4"/>
      <w:jc w:val="right"/>
    </w:pPr>
    <w:fldSimple w:instr=" PAGE ">
      <w:r w:rsidR="0041657C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1EC"/>
    <w:multiLevelType w:val="hybridMultilevel"/>
    <w:tmpl w:val="1AB03934"/>
    <w:numStyleLink w:val="1"/>
  </w:abstractNum>
  <w:abstractNum w:abstractNumId="1">
    <w:nsid w:val="55137B00"/>
    <w:multiLevelType w:val="hybridMultilevel"/>
    <w:tmpl w:val="1AB03934"/>
    <w:styleLink w:val="1"/>
    <w:lvl w:ilvl="0" w:tplc="E8A83408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C002D0">
      <w:start w:val="1"/>
      <w:numFmt w:val="bullet"/>
      <w:lvlText w:val="o"/>
      <w:lvlJc w:val="left"/>
      <w:pPr>
        <w:tabs>
          <w:tab w:val="num" w:pos="1364"/>
        </w:tabs>
        <w:ind w:left="108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40873DA">
      <w:start w:val="1"/>
      <w:numFmt w:val="bullet"/>
      <w:lvlText w:val="▪"/>
      <w:lvlJc w:val="left"/>
      <w:pPr>
        <w:tabs>
          <w:tab w:val="num" w:pos="2084"/>
        </w:tabs>
        <w:ind w:left="180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09A301E">
      <w:start w:val="1"/>
      <w:numFmt w:val="bullet"/>
      <w:lvlText w:val="·"/>
      <w:lvlJc w:val="left"/>
      <w:pPr>
        <w:tabs>
          <w:tab w:val="num" w:pos="2804"/>
        </w:tabs>
        <w:ind w:left="252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4E0BB74">
      <w:start w:val="1"/>
      <w:numFmt w:val="bullet"/>
      <w:lvlText w:val="o"/>
      <w:lvlJc w:val="left"/>
      <w:pPr>
        <w:tabs>
          <w:tab w:val="num" w:pos="3524"/>
        </w:tabs>
        <w:ind w:left="324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C9A8DA6">
      <w:start w:val="1"/>
      <w:numFmt w:val="bullet"/>
      <w:lvlText w:val="▪"/>
      <w:lvlJc w:val="left"/>
      <w:pPr>
        <w:tabs>
          <w:tab w:val="num" w:pos="4244"/>
        </w:tabs>
        <w:ind w:left="396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8F43938">
      <w:start w:val="1"/>
      <w:numFmt w:val="bullet"/>
      <w:lvlText w:val="·"/>
      <w:lvlJc w:val="left"/>
      <w:pPr>
        <w:tabs>
          <w:tab w:val="num" w:pos="4964"/>
        </w:tabs>
        <w:ind w:left="468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B028A4E">
      <w:start w:val="1"/>
      <w:numFmt w:val="bullet"/>
      <w:lvlText w:val="o"/>
      <w:lvlJc w:val="left"/>
      <w:pPr>
        <w:tabs>
          <w:tab w:val="num" w:pos="5684"/>
        </w:tabs>
        <w:ind w:left="540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998FF0C">
      <w:start w:val="1"/>
      <w:numFmt w:val="bullet"/>
      <w:lvlText w:val="▪"/>
      <w:lvlJc w:val="left"/>
      <w:pPr>
        <w:tabs>
          <w:tab w:val="num" w:pos="6404"/>
        </w:tabs>
        <w:ind w:left="612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84761E0"/>
    <w:multiLevelType w:val="hybridMultilevel"/>
    <w:tmpl w:val="45008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185C"/>
    <w:rsid w:val="000100C3"/>
    <w:rsid w:val="00015343"/>
    <w:rsid w:val="00024998"/>
    <w:rsid w:val="0003224F"/>
    <w:rsid w:val="000C41F5"/>
    <w:rsid w:val="000D4F85"/>
    <w:rsid w:val="000D58B7"/>
    <w:rsid w:val="00114115"/>
    <w:rsid w:val="00115185"/>
    <w:rsid w:val="00151EA8"/>
    <w:rsid w:val="00190093"/>
    <w:rsid w:val="0019759A"/>
    <w:rsid w:val="001D7CA7"/>
    <w:rsid w:val="001E2394"/>
    <w:rsid w:val="0021505B"/>
    <w:rsid w:val="00235E8F"/>
    <w:rsid w:val="00266B98"/>
    <w:rsid w:val="00287C6C"/>
    <w:rsid w:val="002C5ECB"/>
    <w:rsid w:val="00317C14"/>
    <w:rsid w:val="00324DE5"/>
    <w:rsid w:val="00365002"/>
    <w:rsid w:val="003D50CF"/>
    <w:rsid w:val="0041656A"/>
    <w:rsid w:val="0041657C"/>
    <w:rsid w:val="004206FE"/>
    <w:rsid w:val="0049211F"/>
    <w:rsid w:val="00493084"/>
    <w:rsid w:val="00571C7C"/>
    <w:rsid w:val="005753E5"/>
    <w:rsid w:val="005767AB"/>
    <w:rsid w:val="00580B5E"/>
    <w:rsid w:val="00585347"/>
    <w:rsid w:val="005B2A5B"/>
    <w:rsid w:val="005F1954"/>
    <w:rsid w:val="00626E4F"/>
    <w:rsid w:val="00627497"/>
    <w:rsid w:val="00642F6D"/>
    <w:rsid w:val="006549AB"/>
    <w:rsid w:val="00660A28"/>
    <w:rsid w:val="006A4C03"/>
    <w:rsid w:val="00717B50"/>
    <w:rsid w:val="0073401F"/>
    <w:rsid w:val="00762AA1"/>
    <w:rsid w:val="00770B7E"/>
    <w:rsid w:val="0077164C"/>
    <w:rsid w:val="007A5726"/>
    <w:rsid w:val="007B222C"/>
    <w:rsid w:val="008064FE"/>
    <w:rsid w:val="00830B51"/>
    <w:rsid w:val="00852068"/>
    <w:rsid w:val="008640DB"/>
    <w:rsid w:val="008A185C"/>
    <w:rsid w:val="008A2675"/>
    <w:rsid w:val="008A7163"/>
    <w:rsid w:val="008D35FC"/>
    <w:rsid w:val="008E6934"/>
    <w:rsid w:val="00927AAB"/>
    <w:rsid w:val="0093386C"/>
    <w:rsid w:val="00935007"/>
    <w:rsid w:val="00965059"/>
    <w:rsid w:val="00971498"/>
    <w:rsid w:val="00976CA1"/>
    <w:rsid w:val="00986578"/>
    <w:rsid w:val="00994413"/>
    <w:rsid w:val="009A130E"/>
    <w:rsid w:val="009C274B"/>
    <w:rsid w:val="00A0380D"/>
    <w:rsid w:val="00A25EC9"/>
    <w:rsid w:val="00A3357C"/>
    <w:rsid w:val="00AF59D7"/>
    <w:rsid w:val="00B10A95"/>
    <w:rsid w:val="00B33BA6"/>
    <w:rsid w:val="00B454B2"/>
    <w:rsid w:val="00B47C69"/>
    <w:rsid w:val="00BE1060"/>
    <w:rsid w:val="00BE7B65"/>
    <w:rsid w:val="00C13DEC"/>
    <w:rsid w:val="00C57F23"/>
    <w:rsid w:val="00C63D07"/>
    <w:rsid w:val="00C74498"/>
    <w:rsid w:val="00C83074"/>
    <w:rsid w:val="00CC2ECC"/>
    <w:rsid w:val="00D03A25"/>
    <w:rsid w:val="00D42AE0"/>
    <w:rsid w:val="00D45F71"/>
    <w:rsid w:val="00D628BB"/>
    <w:rsid w:val="00DE34B2"/>
    <w:rsid w:val="00E112C0"/>
    <w:rsid w:val="00E1314F"/>
    <w:rsid w:val="00E249CE"/>
    <w:rsid w:val="00E60E9F"/>
    <w:rsid w:val="00E71870"/>
    <w:rsid w:val="00EF6D62"/>
    <w:rsid w:val="00F253FA"/>
    <w:rsid w:val="00F83E03"/>
    <w:rsid w:val="00FA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85C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85C"/>
    <w:rPr>
      <w:u w:val="single"/>
    </w:rPr>
  </w:style>
  <w:style w:type="table" w:customStyle="1" w:styleId="TableNormal">
    <w:name w:val="Table Normal"/>
    <w:rsid w:val="008A18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8A185C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8A185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rmal (Web)"/>
    <w:uiPriority w:val="99"/>
    <w:rsid w:val="008A185C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41">
    <w:name w:val="Заголовок 41"/>
    <w:rsid w:val="008A185C"/>
    <w:pPr>
      <w:outlineLvl w:val="2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rsid w:val="008A185C"/>
    <w:pPr>
      <w:numPr>
        <w:numId w:val="1"/>
      </w:numPr>
    </w:pPr>
  </w:style>
  <w:style w:type="paragraph" w:styleId="a7">
    <w:name w:val="footer"/>
    <w:basedOn w:val="a"/>
    <w:link w:val="a8"/>
    <w:uiPriority w:val="99"/>
    <w:unhideWhenUsed/>
    <w:rsid w:val="007716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64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E341-5A02-4901-A008-D9FAF711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User465</dc:creator>
  <cp:lastModifiedBy>VladimirovaAA</cp:lastModifiedBy>
  <cp:revision>3</cp:revision>
  <cp:lastPrinted>2019-12-05T11:22:00Z</cp:lastPrinted>
  <dcterms:created xsi:type="dcterms:W3CDTF">2019-12-10T08:14:00Z</dcterms:created>
  <dcterms:modified xsi:type="dcterms:W3CDTF">2019-12-10T08:25:00Z</dcterms:modified>
</cp:coreProperties>
</file>