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5A" w:rsidRDefault="00D40D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План мероприятий ГАУК «СОМ КВЦ» на июнь 2020 года</w:t>
      </w:r>
    </w:p>
    <w:tbl>
      <w:tblPr>
        <w:tblStyle w:val="TableNormal"/>
        <w:tblW w:w="145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8"/>
        <w:gridCol w:w="3092"/>
        <w:gridCol w:w="3826"/>
        <w:gridCol w:w="1926"/>
        <w:gridCol w:w="2156"/>
        <w:gridCol w:w="1769"/>
      </w:tblGrid>
      <w:tr w:rsidR="009D2C5A" w:rsidTr="00321D32">
        <w:trPr>
          <w:trHeight w:val="788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9D2C5A" w:rsidRDefault="00D40DD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D2C5A" w:rsidTr="00321D32">
        <w:trPr>
          <w:trHeight w:val="224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9D2C5A" w:rsidRDefault="00D40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дистанционной форме)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>К Дню защиты детей онлайн-открытие областного фестиваля детского кино «Планета детства»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 видео тематических киномероприятий для детей 6-12 лет:</w:t>
            </w:r>
          </w:p>
          <w:p w:rsidR="009D2C5A" w:rsidRDefault="00D40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«Спешите делать добро!»;</w:t>
            </w:r>
          </w:p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>- «Волшебная страна мультипликация»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D2C5A" w:rsidRDefault="00D40DD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:rsidR="009D2C5A" w:rsidRDefault="00D40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9D2C5A" w:rsidTr="00321D32">
        <w:trPr>
          <w:trHeight w:val="4014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1-30</w:t>
            </w:r>
          </w:p>
          <w:p w:rsidR="009D2C5A" w:rsidRDefault="00D40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9D2C5A" w:rsidRDefault="00D40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«Война глазами детей»: тематические киномероприятия и кинопоказы, посвященные празднованию Дня Победы в Великой Отечественной войне 1941-1945гг.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 видео тематических киномероприятий:</w:t>
            </w:r>
          </w:p>
          <w:p w:rsidR="009D2C5A" w:rsidRDefault="00D40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детей 4-10 лет «Военный патефон»;</w:t>
            </w:r>
          </w:p>
          <w:p w:rsidR="009D2C5A" w:rsidRDefault="00D40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детей 10-14 лет интерактивная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«Саратов - Берлин»;</w:t>
            </w:r>
          </w:p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 xml:space="preserve"> - для подростков старше 14 лет фото-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киноэкскурс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историю Великой Отечественной войны «Чтобы знали, чтобы помнили»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D2C5A" w:rsidRDefault="00D40DD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:rsidR="009D2C5A" w:rsidRDefault="00D40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9D2C5A" w:rsidTr="00321D32">
        <w:trPr>
          <w:trHeight w:val="3048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1-30</w:t>
            </w:r>
          </w:p>
          <w:p w:rsidR="009D2C5A" w:rsidRDefault="00D40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9D2C5A" w:rsidRDefault="00D40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в память о Великой Победе»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>Показ лучших киноработ о Великой Отечественной войне участников и победителей открытого фестиваля-конкурса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2018 и 2019 годов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D2C5A" w:rsidRDefault="00D40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 и фестиваля-конкурса детского и юношеского кино «Кино</w:t>
            </w:r>
          </w:p>
          <w:p w:rsidR="009D2C5A" w:rsidRDefault="00D40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вертикаль»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:rsidR="009D2C5A" w:rsidRDefault="00D40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>
            <w:r>
              <w:rPr>
                <w:rFonts w:ascii="Times New Roman" w:hAnsi="Times New Roman"/>
                <w:sz w:val="24"/>
                <w:szCs w:val="24"/>
              </w:rPr>
              <w:t>Бережная И.Т</w:t>
            </w:r>
          </w:p>
        </w:tc>
      </w:tr>
      <w:tr w:rsidR="00FA045D" w:rsidRPr="00FA045D" w:rsidTr="00321D32">
        <w:trPr>
          <w:trHeight w:val="288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1-30</w:t>
            </w:r>
          </w:p>
          <w:p w:rsidR="009D2C5A" w:rsidRPr="00FA045D" w:rsidRDefault="00D40D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9D2C5A" w:rsidRPr="00FA045D" w:rsidRDefault="00D40DDC">
            <w:pPr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 момента отмены временной приостановки работы со зрителями проект «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КИНОканикулы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«На Рижской»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киносеансов для детей и их родителей в кинозале «На Рижской» во время школьных каникул. Возрастные ограничения 6+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 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100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</w:t>
            </w:r>
          </w:p>
        </w:tc>
      </w:tr>
      <w:tr w:rsidR="00FA045D" w:rsidRPr="00FA045D" w:rsidTr="00321D32">
        <w:trPr>
          <w:trHeight w:val="2242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1-30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(онлайн-формат)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Курс о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  <w:shd w:val="clear" w:color="auto" w:fill="FFFFFF"/>
              </w:rPr>
              <w:t>нлайн-лекций «Мир кино для начинающих» молодого саратовского режиссера-документалиста Таисии Никитиной </w:t>
            </w:r>
          </w:p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Размещение на официальном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-канале учреждения 4 онлайн-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кинолекции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для начинающих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киноавторов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 и участников открытого фестиваля-конкурса детского и юношеского кино «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Киновертикаль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На официальном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На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-канале учреждения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Бережная И.Т.</w:t>
            </w:r>
          </w:p>
        </w:tc>
      </w:tr>
      <w:tr w:rsidR="00FA045D" w:rsidRPr="00FA045D" w:rsidTr="00321D32">
        <w:trPr>
          <w:trHeight w:val="450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1-30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Проект «Киноновинки - региону» (в соответствии с приказом министерства культуры области от 17.10.2019 г.№ 01-15/456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«О культурно-художественном обслуживании населения муниципальных районов области в 2020 году»)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Выезды в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Алгайский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Новобурасский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Перелюбский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Ртищевский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районы. Показы анимационных и художественных фильмов: м\ф</w:t>
            </w:r>
          </w:p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«Царь зверей» (Пакистан, 6+), «Птичий дозор» (Германия, 6+), «Клара и волшебный дракон» (Украина, 6+), х/ф «Коридор бессмертия» (Россия, 12+), «Сестренка» (Россия, 6+), «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Эспен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поисках золотого замка» (Норвегия, 6+) и др.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Дома кино,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киновидеоцентры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, сельские киноустановки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200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256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1-30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Программа «Летний калейдоскоп»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Демонстрация художественных и анимационных фильмов из фильмофонда учреждения: м/ф «Царь зверей» (Пакистан, 6+),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«Птичий дозор» (Германия, 6+), «Клара и волшебный дракон» (Украина, 6+).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Площадки загородных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оздоровитель</w:t>
            </w:r>
            <w:proofErr w:type="spellEnd"/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лагерей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300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418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1-30 июня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(работа дистанционно)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Взаимодействие с муниципальными модернизированными кинозалами области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Анализ активности муниципальных кинозалов в группах социальных сетей (наличие актуальной информации о работе кинозала и размещение новостей, наличие подписчиков и своевременность онлайн-взаимодействия с ними, частота выхода постов и др.), составление рейтинга деятельности МР в данном направлении, его опубликование на официальном сайте учреждения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1597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1-30 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(работа дистанционно)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дайджеста  СМИ о новостях кинематографа и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киноотрасли</w:t>
            </w:r>
            <w:proofErr w:type="spell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2 дайджеста в месяц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3534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1-30 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(работа дистанционно)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В случае не снятия карантинных мер - пополнение методической базы учреждения мероприятиями дистанционного формата, в том числе подготовка киномероприятий по темам необходимости соблюдения санитарных правил поведения и здорового образа жизни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актуальных сценариев киномероприятий и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видеоуроков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 для детей, подростков и молодежи. Съемки  киномероприятий, монтаж, размещение на официальном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-канале учреждения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  <w:r w:rsidRPr="00FA045D">
              <w:rPr>
                <w:rFonts w:ascii="Arial Unicode MS" w:hAnsi="Arial Unicode MS"/>
                <w:color w:val="auto"/>
                <w:sz w:val="24"/>
                <w:szCs w:val="24"/>
              </w:rPr>
              <w:br/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На 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-канале учреждения 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2888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lastRenderedPageBreak/>
              <w:t>1-30 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  <w:shd w:val="clear" w:color="auto" w:fill="FFFFFF"/>
              </w:rPr>
              <w:t>одействие в возобновлении функционирования модернизированных муниципальных кинотеатров Саратовской  области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Начало работы кинотеатров планируется с премьерных показов художественных фильмов, не вышедших на экраны в апреле текущего года: «Стрельцов» (Россия, 6+,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реж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. И. Учитель), «Фея» (Россия, 18+,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реж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. А.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Меликян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), «На острие» (Россия, 12+,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реж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. Э.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Бордуков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ГАУК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Бережная И.Т.</w:t>
            </w:r>
          </w:p>
        </w:tc>
      </w:tr>
      <w:tr w:rsidR="00FA045D" w:rsidRPr="00FA045D" w:rsidTr="00321D32">
        <w:trPr>
          <w:trHeight w:val="256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4, 11, 18, 25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«Семейные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КИНОчетверги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Показы новых художественных и анимационных лент, рассчитанных на просмотр всей семьей: м/ф «Царь зверей» (Пакистан, 6+),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«Птичий дозор» (Германия, 6+), «Клара и волшебный дракон» (Украина, 6+), х/ф «Ржев» (Россия, 12+)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256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Работа киноклуба для ветеранов Великой Отечественной войны и труда «Верность»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Благотворительный кинопоказ и обсуждение художественного фильма, посвященного Дню России: х/ф «Сестренка» (Россия, 6+)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1597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lastRenderedPageBreak/>
              <w:t>12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(онлайн-формат)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Видеоурок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 «Русь дружбою едина», посвященный Дню России</w:t>
            </w:r>
          </w:p>
          <w:p w:rsidR="009D2C5A" w:rsidRPr="00FA045D" w:rsidRDefault="00D40DD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Размещение в сети интернет видео  киномероприятия для детей 6-12 лет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На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На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-канале учреждения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Бережная И.Т.</w:t>
            </w:r>
          </w:p>
        </w:tc>
      </w:tr>
      <w:tr w:rsidR="00FA045D" w:rsidRPr="00FA045D" w:rsidTr="00321D32">
        <w:trPr>
          <w:trHeight w:val="2888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Участие во Всероссийском проекте «Великое кино Великой страны» (тематический кинопоказ, посвященный Дню памяти и скорби)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Демонстрация художественного фильма «Судьба человека» (СССР, 12+)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 «СОМ КВЦ»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Киноустановки области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  <w:p w:rsidR="009D2C5A" w:rsidRPr="00FA045D" w:rsidRDefault="00D40DDC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Pr="00FA045D" w:rsidRDefault="00D40DDC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A045D" w:rsidRPr="00FA045D" w:rsidTr="00321D32">
        <w:trPr>
          <w:trHeight w:val="2888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5D" w:rsidRPr="00FA045D" w:rsidRDefault="00FA045D" w:rsidP="00FA045D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  <w:p w:rsidR="00FA045D" w:rsidRDefault="00FA045D" w:rsidP="00FA045D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юня</w:t>
            </w:r>
          </w:p>
          <w:p w:rsidR="00FA045D" w:rsidRPr="00FA045D" w:rsidRDefault="00FA045D" w:rsidP="00FA045D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(работа дистанционно)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5D" w:rsidRPr="00FA045D" w:rsidRDefault="00FA045D" w:rsidP="00FA045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Посвященный Дню памяти и скорби выпуск и размещение в сети интернет методического сборника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Лучшие сценарии киномероприятий муниципальных учреждений культуры: Году памяти и славы посвящается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5D" w:rsidRPr="00FA045D" w:rsidRDefault="00FA045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азмещение</w:t>
            </w:r>
            <w:r>
              <w:t xml:space="preserve"> 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методического сборника на официальном портале учреждения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5D" w:rsidRDefault="00FA045D" w:rsidP="00FA045D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Официальный сайт </w:t>
            </w:r>
          </w:p>
          <w:p w:rsidR="00FA045D" w:rsidRPr="00FA045D" w:rsidRDefault="00FA045D" w:rsidP="00FA045D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FA045D" w:rsidRPr="00FA045D" w:rsidRDefault="00FA045D" w:rsidP="00FA045D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53B" w:rsidRPr="00A7553B" w:rsidRDefault="00A7553B" w:rsidP="00A7553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Методисты</w:t>
            </w:r>
            <w:r w:rsidRPr="00A7553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FA045D" w:rsidRPr="00FA045D" w:rsidRDefault="00A7553B" w:rsidP="00A7553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53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Домов кино и </w:t>
            </w:r>
            <w:proofErr w:type="spellStart"/>
            <w:r w:rsidRPr="00A7553B">
              <w:rPr>
                <w:rFonts w:ascii="Times New Roman" w:hAnsi="Times New Roman"/>
                <w:color w:val="auto"/>
                <w:sz w:val="24"/>
                <w:szCs w:val="24"/>
              </w:rPr>
              <w:t>киновидеоцентров</w:t>
            </w:r>
            <w:proofErr w:type="spellEnd"/>
            <w:r w:rsidRPr="00A7553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муниципальных районов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45D" w:rsidRPr="00FA045D" w:rsidRDefault="00FA045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321D32" w:rsidRPr="00FA045D" w:rsidTr="00321D32">
        <w:trPr>
          <w:trHeight w:val="203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Default="00321D32" w:rsidP="00321D3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22 </w:t>
            </w:r>
          </w:p>
          <w:p w:rsidR="00321D32" w:rsidRDefault="00321D32" w:rsidP="00321D3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321D32" w:rsidRPr="00FA045D" w:rsidRDefault="00321D32" w:rsidP="00321D3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71BB">
              <w:rPr>
                <w:rFonts w:ascii="Times New Roman" w:hAnsi="Times New Roman"/>
                <w:color w:val="auto"/>
                <w:sz w:val="24"/>
                <w:szCs w:val="24"/>
              </w:rPr>
              <w:t>(онлайн-формат)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9171BB" w:rsidRDefault="00321D32" w:rsidP="00321D3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71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Заседание дискуссионного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кино</w:t>
            </w:r>
            <w:r w:rsidRPr="009171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клуба «Школьный </w:t>
            </w:r>
            <w:proofErr w:type="spellStart"/>
            <w:r w:rsidRPr="009171BB">
              <w:rPr>
                <w:rFonts w:ascii="Times New Roman" w:hAnsi="Times New Roman"/>
                <w:color w:val="auto"/>
                <w:sz w:val="24"/>
                <w:szCs w:val="24"/>
              </w:rPr>
              <w:t>киноэксперт</w:t>
            </w:r>
            <w:proofErr w:type="spellEnd"/>
            <w:r w:rsidRPr="009171BB">
              <w:rPr>
                <w:rFonts w:ascii="Times New Roman" w:hAnsi="Times New Roman"/>
                <w:color w:val="auto"/>
                <w:sz w:val="24"/>
                <w:szCs w:val="24"/>
              </w:rPr>
              <w:t>» в формате видео-</w:t>
            </w:r>
            <w:proofErr w:type="spellStart"/>
            <w:r w:rsidRPr="009171BB">
              <w:rPr>
                <w:rFonts w:ascii="Times New Roman" w:hAnsi="Times New Roman"/>
                <w:color w:val="auto"/>
                <w:sz w:val="24"/>
                <w:szCs w:val="24"/>
              </w:rPr>
              <w:t>флешмоба</w:t>
            </w:r>
            <w:proofErr w:type="spellEnd"/>
            <w:r w:rsidRPr="009171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321D32" w:rsidRPr="00FA045D" w:rsidRDefault="00321D32" w:rsidP="00321D3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Тема - «Мой прапрадед - прототип киногероя»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321D32" w:rsidRDefault="00321D32" w:rsidP="00321D3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Размещение на </w:t>
            </w:r>
            <w:r w:rsidRPr="00321D32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 xml:space="preserve">официальном </w:t>
            </w:r>
            <w:proofErr w:type="spellStart"/>
            <w:r w:rsidRPr="00321D32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321D32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 xml:space="preserve">-канале учреждения </w:t>
            </w:r>
            <w:proofErr w:type="spellStart"/>
            <w:r w:rsidRPr="00321D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видеорассказов</w:t>
            </w:r>
            <w:proofErr w:type="spellEnd"/>
            <w:r w:rsidRPr="00321D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членов клуба «Школьный </w:t>
            </w:r>
            <w:proofErr w:type="spellStart"/>
            <w:r w:rsidRPr="00321D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киноэксперт</w:t>
            </w:r>
            <w:proofErr w:type="spellEnd"/>
            <w:r w:rsidRPr="00321D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  <w:p w:rsidR="00321D32" w:rsidRPr="00FA045D" w:rsidRDefault="00321D32" w:rsidP="00321D32">
            <w:pPr>
              <w:spacing w:after="0"/>
              <w:rPr>
                <w:color w:val="auto"/>
              </w:rPr>
            </w:pPr>
            <w:r w:rsidRPr="00321D32">
              <w:rPr>
                <w:color w:val="auto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На официальном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На </w:t>
            </w:r>
            <w:proofErr w:type="spellStart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ютуб</w:t>
            </w:r>
            <w:proofErr w:type="spellEnd"/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-канале учреждения</w:t>
            </w:r>
          </w:p>
          <w:p w:rsidR="00321D32" w:rsidRPr="00FA045D" w:rsidRDefault="00321D32" w:rsidP="00321D32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D32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321D32" w:rsidRPr="00FA045D" w:rsidTr="00321D32">
        <w:trPr>
          <w:trHeight w:val="256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  <w:p w:rsidR="00321D32" w:rsidRPr="00FA045D" w:rsidRDefault="00321D32" w:rsidP="00321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июня</w:t>
            </w:r>
          </w:p>
          <w:p w:rsidR="00321D32" w:rsidRPr="00FA045D" w:rsidRDefault="00321D32" w:rsidP="00321D32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Тематический показ</w:t>
            </w:r>
          </w:p>
          <w:p w:rsidR="00321D32" w:rsidRPr="00FA045D" w:rsidRDefault="00321D32" w:rsidP="00321D32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«Россию строить молодым», посвященный Дню молодежи в России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Демонстрация художественных фильмов из фильмофонда учреждения: х/ф «Главный» (Россия, 6+), х/ф «Коробка» (Россия, 12+)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Киноустановки области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  <w:p w:rsidR="00321D32" w:rsidRPr="00FA045D" w:rsidRDefault="00321D32" w:rsidP="00321D32">
            <w:pPr>
              <w:spacing w:after="0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чел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D32" w:rsidRPr="00FA045D" w:rsidRDefault="00321D32" w:rsidP="00321D32">
            <w:pPr>
              <w:spacing w:after="0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</w:tbl>
    <w:p w:rsidR="009D2C5A" w:rsidRPr="00FA045D" w:rsidRDefault="009D2C5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D2C5A" w:rsidRDefault="00D40D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D2C5A" w:rsidRDefault="00D40DDC">
      <w:r>
        <w:rPr>
          <w:rFonts w:ascii="Times New Roman" w:hAnsi="Times New Roman"/>
          <w:sz w:val="24"/>
          <w:szCs w:val="24"/>
        </w:rPr>
        <w:t> </w:t>
      </w:r>
    </w:p>
    <w:sectPr w:rsidR="009D2C5A">
      <w:headerReference w:type="default" r:id="rId6"/>
      <w:footerReference w:type="default" r:id="rId7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1E" w:rsidRDefault="0097601E">
      <w:pPr>
        <w:spacing w:after="0" w:line="240" w:lineRule="auto"/>
      </w:pPr>
      <w:r>
        <w:separator/>
      </w:r>
    </w:p>
  </w:endnote>
  <w:endnote w:type="continuationSeparator" w:id="0">
    <w:p w:rsidR="0097601E" w:rsidRDefault="0097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5A" w:rsidRDefault="009D2C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1E" w:rsidRDefault="0097601E">
      <w:pPr>
        <w:spacing w:after="0" w:line="240" w:lineRule="auto"/>
      </w:pPr>
      <w:r>
        <w:separator/>
      </w:r>
    </w:p>
  </w:footnote>
  <w:footnote w:type="continuationSeparator" w:id="0">
    <w:p w:rsidR="0097601E" w:rsidRDefault="0097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5A" w:rsidRDefault="009D2C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5A"/>
    <w:rsid w:val="00321D32"/>
    <w:rsid w:val="00341A97"/>
    <w:rsid w:val="009171BB"/>
    <w:rsid w:val="0097601E"/>
    <w:rsid w:val="009D2C5A"/>
    <w:rsid w:val="00A7553B"/>
    <w:rsid w:val="00D40DDC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9C519-7F54-4129-9DC0-E54A5C48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2020-05-12T08:12:00Z</dcterms:created>
  <dcterms:modified xsi:type="dcterms:W3CDTF">2020-05-12T08:12:00Z</dcterms:modified>
</cp:coreProperties>
</file>