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5FF6" w14:textId="77777777" w:rsidR="00257914" w:rsidRDefault="00437630" w:rsidP="00437630">
      <w:pPr>
        <w:tabs>
          <w:tab w:val="left" w:pos="1800"/>
        </w:tabs>
        <w:ind w:firstLine="709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 w:rsidRPr="00437630">
        <w:rPr>
          <w:b/>
          <w:bCs/>
          <w:color w:val="333333"/>
          <w:sz w:val="28"/>
          <w:szCs w:val="28"/>
          <w:shd w:val="clear" w:color="auto" w:fill="FFFFFF"/>
        </w:rPr>
        <w:t>О</w:t>
      </w:r>
      <w:r w:rsidR="00257914">
        <w:rPr>
          <w:b/>
          <w:bCs/>
          <w:color w:val="333333"/>
          <w:sz w:val="28"/>
          <w:szCs w:val="28"/>
          <w:shd w:val="clear" w:color="auto" w:fill="FFFFFF"/>
        </w:rPr>
        <w:t>б ответственности за нарушение</w:t>
      </w:r>
      <w:r w:rsidRPr="00437630">
        <w:rPr>
          <w:b/>
          <w:bCs/>
          <w:color w:val="333333"/>
          <w:sz w:val="28"/>
          <w:szCs w:val="28"/>
          <w:shd w:val="clear" w:color="auto" w:fill="FFFFFF"/>
        </w:rPr>
        <w:t xml:space="preserve"> законодательств</w:t>
      </w:r>
      <w:r w:rsidR="00257914">
        <w:rPr>
          <w:b/>
          <w:bCs/>
          <w:color w:val="333333"/>
          <w:sz w:val="28"/>
          <w:szCs w:val="28"/>
          <w:shd w:val="clear" w:color="auto" w:fill="FFFFFF"/>
        </w:rPr>
        <w:t>а РФ</w:t>
      </w:r>
    </w:p>
    <w:p w14:paraId="0A0F7A34" w14:textId="35711B30" w:rsidR="00437630" w:rsidRDefault="00437630" w:rsidP="00437630">
      <w:pPr>
        <w:tabs>
          <w:tab w:val="left" w:pos="1800"/>
        </w:tabs>
        <w:ind w:firstLine="709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 w:rsidRPr="00437630">
        <w:rPr>
          <w:b/>
          <w:bCs/>
          <w:color w:val="333333"/>
          <w:sz w:val="28"/>
          <w:szCs w:val="28"/>
          <w:shd w:val="clear" w:color="auto" w:fill="FFFFFF"/>
        </w:rPr>
        <w:t xml:space="preserve"> в сфере защиты авторских прав</w:t>
      </w:r>
    </w:p>
    <w:p w14:paraId="4F2CCA77" w14:textId="62F391A0" w:rsidR="00257914" w:rsidRDefault="00257914" w:rsidP="00437630">
      <w:pPr>
        <w:tabs>
          <w:tab w:val="left" w:pos="1800"/>
        </w:tabs>
        <w:ind w:firstLine="709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(рекомендации для организаций кинопоказа)</w:t>
      </w:r>
    </w:p>
    <w:p w14:paraId="0CC07C68" w14:textId="77777777" w:rsidR="00437630" w:rsidRDefault="00437630" w:rsidP="00437630">
      <w:pPr>
        <w:tabs>
          <w:tab w:val="left" w:pos="1800"/>
        </w:tabs>
        <w:ind w:firstLine="709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</w:p>
    <w:p w14:paraId="0ECDE516" w14:textId="0BDA4500" w:rsidR="00257914" w:rsidRPr="00257914" w:rsidRDefault="00257914" w:rsidP="00257914">
      <w:pPr>
        <w:jc w:val="both"/>
        <w:rPr>
          <w:i/>
        </w:rPr>
      </w:pPr>
      <w:r>
        <w:rPr>
          <w:i/>
        </w:rPr>
        <w:t xml:space="preserve">Дмитрий Сергеевич </w:t>
      </w:r>
      <w:proofErr w:type="spellStart"/>
      <w:r>
        <w:rPr>
          <w:i/>
        </w:rPr>
        <w:t>Полторецкий</w:t>
      </w:r>
      <w:proofErr w:type="spellEnd"/>
      <w:r>
        <w:rPr>
          <w:i/>
        </w:rPr>
        <w:t>,</w:t>
      </w:r>
    </w:p>
    <w:p w14:paraId="21D5DD62" w14:textId="2FECADF5" w:rsidR="00257914" w:rsidRPr="00257914" w:rsidRDefault="00257914" w:rsidP="00257914">
      <w:pPr>
        <w:rPr>
          <w:i/>
        </w:rPr>
      </w:pPr>
      <w:r>
        <w:rPr>
          <w:i/>
        </w:rPr>
        <w:t>ведущий юрисконсульт ГАУК «СОМ КВЦ»</w:t>
      </w:r>
    </w:p>
    <w:p w14:paraId="249AB033" w14:textId="77777777" w:rsidR="00257914" w:rsidRDefault="00257914" w:rsidP="00257914">
      <w:pPr>
        <w:rPr>
          <w:i/>
        </w:rPr>
      </w:pPr>
      <w:r>
        <w:rPr>
          <w:i/>
        </w:rPr>
        <w:t xml:space="preserve">колледжа Саратовского государственного технического </w:t>
      </w:r>
    </w:p>
    <w:p w14:paraId="427F505A" w14:textId="77777777" w:rsidR="00437630" w:rsidRDefault="00437630" w:rsidP="00740986">
      <w:pPr>
        <w:tabs>
          <w:tab w:val="left" w:pos="1800"/>
        </w:tabs>
        <w:ind w:firstLine="709"/>
        <w:jc w:val="both"/>
        <w:rPr>
          <w:sz w:val="26"/>
          <w:szCs w:val="26"/>
        </w:rPr>
      </w:pPr>
    </w:p>
    <w:p w14:paraId="2441F220" w14:textId="371CC71B" w:rsidR="00C4681D" w:rsidRPr="00437630" w:rsidRDefault="009332EC" w:rsidP="00740986">
      <w:pPr>
        <w:tabs>
          <w:tab w:val="left" w:pos="1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="00740986" w:rsidRPr="00437630">
        <w:rPr>
          <w:sz w:val="28"/>
          <w:szCs w:val="28"/>
        </w:rPr>
        <w:t>действующ</w:t>
      </w:r>
      <w:r>
        <w:rPr>
          <w:sz w:val="28"/>
          <w:szCs w:val="28"/>
        </w:rPr>
        <w:t>ему</w:t>
      </w:r>
      <w:r w:rsidR="00740986" w:rsidRPr="00437630">
        <w:rPr>
          <w:sz w:val="28"/>
          <w:szCs w:val="28"/>
        </w:rPr>
        <w:t xml:space="preserve"> законодательств</w:t>
      </w:r>
      <w:r>
        <w:rPr>
          <w:sz w:val="28"/>
          <w:szCs w:val="28"/>
        </w:rPr>
        <w:t>у</w:t>
      </w:r>
      <w:r w:rsidR="00740986" w:rsidRPr="00437630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з</w:t>
      </w:r>
      <w:r w:rsidR="00C4681D" w:rsidRPr="00437630">
        <w:rPr>
          <w:sz w:val="28"/>
          <w:szCs w:val="28"/>
        </w:rPr>
        <w:t xml:space="preserve">а совершенное </w:t>
      </w:r>
      <w:r>
        <w:rPr>
          <w:sz w:val="28"/>
          <w:szCs w:val="28"/>
        </w:rPr>
        <w:t>п</w:t>
      </w:r>
      <w:r w:rsidR="00C4681D" w:rsidRPr="00437630">
        <w:rPr>
          <w:sz w:val="28"/>
          <w:szCs w:val="28"/>
        </w:rPr>
        <w:t>равонарушение в авторской сфере может наступить три вида ответственности: гражданско-правовая, административная и уголовная. Также за одно нарушение в авторско-правовой сфере могут наступить одновременно гражданско-правовая и административная (или уголовная) ответственность.</w:t>
      </w:r>
    </w:p>
    <w:p w14:paraId="647A5A4A" w14:textId="5462ED3C" w:rsidR="002501C7" w:rsidRPr="00437630" w:rsidRDefault="002501C7" w:rsidP="00740986">
      <w:pPr>
        <w:tabs>
          <w:tab w:val="left" w:pos="1800"/>
        </w:tabs>
        <w:ind w:firstLine="709"/>
        <w:jc w:val="both"/>
        <w:rPr>
          <w:sz w:val="28"/>
          <w:szCs w:val="28"/>
        </w:rPr>
      </w:pPr>
      <w:r w:rsidRPr="00437630">
        <w:rPr>
          <w:sz w:val="28"/>
          <w:szCs w:val="28"/>
        </w:rPr>
        <w:t>Гражданско-правовая ответственность за нарушение авторских прав является одн</w:t>
      </w:r>
      <w:r w:rsidR="009332EC">
        <w:rPr>
          <w:sz w:val="28"/>
          <w:szCs w:val="28"/>
        </w:rPr>
        <w:t xml:space="preserve">ой </w:t>
      </w:r>
      <w:r w:rsidRPr="00437630">
        <w:rPr>
          <w:sz w:val="28"/>
          <w:szCs w:val="28"/>
        </w:rPr>
        <w:t>из самых распространенных и действенных. Привлечение к данному виду ответственности производится путем обращения в суд самого</w:t>
      </w:r>
      <w:r w:rsidR="003D52CC" w:rsidRPr="00437630">
        <w:rPr>
          <w:sz w:val="28"/>
          <w:szCs w:val="28"/>
        </w:rPr>
        <w:t xml:space="preserve"> правообладателя или автора</w:t>
      </w:r>
      <w:r w:rsidRPr="00437630">
        <w:rPr>
          <w:sz w:val="28"/>
          <w:szCs w:val="28"/>
        </w:rPr>
        <w:t xml:space="preserve">, </w:t>
      </w:r>
      <w:r w:rsidR="003D52CC" w:rsidRPr="00437630">
        <w:rPr>
          <w:sz w:val="28"/>
          <w:szCs w:val="28"/>
        </w:rPr>
        <w:t>которые, таким образом, защищают свои частные интересы.</w:t>
      </w:r>
      <w:r w:rsidR="00B15F99" w:rsidRPr="00437630">
        <w:rPr>
          <w:sz w:val="28"/>
          <w:szCs w:val="28"/>
        </w:rPr>
        <w:t xml:space="preserve"> Такой способ защиты предусмотрен статьями 1250-1253 Гражданского кодекса Российской Федерации. Законодатель предусмотрел широкий круг мер воздействия на нарушителя:</w:t>
      </w:r>
    </w:p>
    <w:p w14:paraId="2018561B" w14:textId="6A903CE7" w:rsidR="0015508A" w:rsidRPr="00437630" w:rsidRDefault="0015508A" w:rsidP="0015508A">
      <w:pPr>
        <w:pStyle w:val="ac"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37630">
        <w:rPr>
          <w:sz w:val="28"/>
          <w:szCs w:val="28"/>
        </w:rPr>
        <w:t>с нарушителя могут быть взысканы убытки,</w:t>
      </w:r>
      <w:r w:rsidR="00257E6F" w:rsidRPr="00437630">
        <w:rPr>
          <w:sz w:val="28"/>
          <w:szCs w:val="28"/>
        </w:rPr>
        <w:t xml:space="preserve"> в таком случае необходимо подтверждение размера убытков и наличие причинно-следственной связи между правонарушением и наличием убытков;</w:t>
      </w:r>
    </w:p>
    <w:p w14:paraId="3A7D6999" w14:textId="7C554D38" w:rsidR="00257E6F" w:rsidRPr="00437630" w:rsidRDefault="00257E6F" w:rsidP="0015508A">
      <w:pPr>
        <w:pStyle w:val="ac"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37630">
        <w:rPr>
          <w:sz w:val="28"/>
          <w:szCs w:val="28"/>
        </w:rPr>
        <w:t xml:space="preserve">по решению суда </w:t>
      </w:r>
      <w:r w:rsidR="001D09CB" w:rsidRPr="00437630">
        <w:rPr>
          <w:sz w:val="28"/>
          <w:szCs w:val="28"/>
        </w:rPr>
        <w:t>у</w:t>
      </w:r>
      <w:r w:rsidRPr="00437630">
        <w:rPr>
          <w:sz w:val="28"/>
          <w:szCs w:val="28"/>
        </w:rPr>
        <w:t xml:space="preserve"> нарушителя могут изъять материальный носитель (товар, оборудование и пр.), который является объектом авторских прав;</w:t>
      </w:r>
    </w:p>
    <w:p w14:paraId="03174E4B" w14:textId="75357CF3" w:rsidR="00257E6F" w:rsidRPr="00437630" w:rsidRDefault="00257E6F" w:rsidP="0015508A">
      <w:pPr>
        <w:pStyle w:val="ac"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37630">
        <w:rPr>
          <w:sz w:val="28"/>
          <w:szCs w:val="28"/>
        </w:rPr>
        <w:t>правообладатель может подать иск о признании права – если иное лицо не признает право интеллектуальной собственности за заявителем;</w:t>
      </w:r>
    </w:p>
    <w:p w14:paraId="20075DAE" w14:textId="5EE72B36" w:rsidR="00257E6F" w:rsidRPr="00437630" w:rsidRDefault="00257E6F" w:rsidP="0015508A">
      <w:pPr>
        <w:pStyle w:val="ac"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37630">
        <w:rPr>
          <w:sz w:val="28"/>
          <w:szCs w:val="28"/>
        </w:rPr>
        <w:t>может быть заявлено требование о выплате компенсации за нарушение исключительного права;</w:t>
      </w:r>
    </w:p>
    <w:p w14:paraId="7C18DC30" w14:textId="041B1018" w:rsidR="00257E6F" w:rsidRPr="00437630" w:rsidRDefault="00257E6F" w:rsidP="00257E6F">
      <w:pPr>
        <w:pStyle w:val="ac"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37630">
        <w:rPr>
          <w:sz w:val="28"/>
          <w:szCs w:val="28"/>
        </w:rPr>
        <w:t>в случае если объект авторско-правовой сферы неоднократно подвергался нарушениям со стороны юридического лица или индивидуального предпринимателя, то судом может быть принято решение о прекращении деятельности такого лица и исключении его из ЕГРЮЛ/ЕГРИП.</w:t>
      </w:r>
    </w:p>
    <w:p w14:paraId="2D03BFC0" w14:textId="445DCBBD" w:rsidR="00B15F99" w:rsidRPr="00437630" w:rsidRDefault="00257E6F" w:rsidP="00BF12E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37630">
        <w:rPr>
          <w:sz w:val="28"/>
          <w:szCs w:val="28"/>
        </w:rPr>
        <w:t>К административной ответственности могут быть привлечены как граждане, так и юридические лица</w:t>
      </w:r>
      <w:r w:rsidR="00BF12E0" w:rsidRPr="00437630">
        <w:rPr>
          <w:sz w:val="28"/>
          <w:szCs w:val="28"/>
        </w:rPr>
        <w:t xml:space="preserve"> </w:t>
      </w:r>
      <w:r w:rsidRPr="00437630">
        <w:rPr>
          <w:sz w:val="28"/>
          <w:szCs w:val="28"/>
        </w:rPr>
        <w:t>за правонарушение, предусмотренное статьей 7.12 Кодекса Российской Федерации об административных правонарушениях</w:t>
      </w:r>
      <w:r w:rsidR="00BF12E0" w:rsidRPr="00437630">
        <w:rPr>
          <w:sz w:val="28"/>
          <w:szCs w:val="28"/>
        </w:rPr>
        <w:t xml:space="preserve"> – </w:t>
      </w:r>
      <w:r w:rsidRPr="00437630">
        <w:rPr>
          <w:sz w:val="28"/>
          <w:szCs w:val="28"/>
        </w:rPr>
        <w:t>нарушение авторских прав</w:t>
      </w:r>
      <w:r w:rsidR="00BF12E0" w:rsidRPr="00437630">
        <w:rPr>
          <w:sz w:val="28"/>
          <w:szCs w:val="28"/>
        </w:rPr>
        <w:t>, а также за незаконное использование экземпляров произведений (или фонограмм), контрафактных произведений или экземпляров, на которых указаны ложные и/или недостоверные сведения об авторе. При этом к ответственности по данной статье может быть привлечено не только лицо, изготовившее такие экземпляры, но и лица их распространяющие или использующие в иных целях. Привлечение к административной ответственности влечет за собой наложение штрафа, а также конфискацию (изъятие) незаконных (контрафактных) фонограмм или образцов произведений.</w:t>
      </w:r>
    </w:p>
    <w:p w14:paraId="5D5DF936" w14:textId="50EBED33" w:rsidR="00BF12E0" w:rsidRPr="00437630" w:rsidRDefault="00BF12E0" w:rsidP="00BF12E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37630">
        <w:rPr>
          <w:sz w:val="28"/>
          <w:szCs w:val="28"/>
        </w:rPr>
        <w:t xml:space="preserve">Статья 14.33 Кодекса Российской Федерации об административных правонарушениях предусматривает ответственность за действия, выразившиеся в недобросовестной конкуренции, при котором в оборот </w:t>
      </w:r>
      <w:r w:rsidR="005A2C97" w:rsidRPr="00437630">
        <w:rPr>
          <w:sz w:val="28"/>
          <w:szCs w:val="28"/>
        </w:rPr>
        <w:t xml:space="preserve">попал товар, по которому </w:t>
      </w:r>
      <w:r w:rsidR="005A2C97" w:rsidRPr="00437630">
        <w:rPr>
          <w:sz w:val="28"/>
          <w:szCs w:val="28"/>
        </w:rPr>
        <w:lastRenderedPageBreak/>
        <w:t>нарушены авторские права. За такое нарушение законодатель предусмотрел штраф не в твердой сумме, а в проценте оборота от выручки, полученной в связи с введением в оборот такого товара.</w:t>
      </w:r>
    </w:p>
    <w:p w14:paraId="05F79E6A" w14:textId="7E9A51F4" w:rsidR="005E16DD" w:rsidRPr="00437630" w:rsidRDefault="005E16DD" w:rsidP="00BF12E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37630">
        <w:rPr>
          <w:sz w:val="28"/>
          <w:szCs w:val="28"/>
        </w:rPr>
        <w:t>За нарушение интеллектуальных и смежных прав также возможно возбуждение уголовного дела и привлечение к ответственности, предусмотренной статьей 146 Уголовного кодекса Российской Федерации. Данная статья предусматривает ответственность за:</w:t>
      </w:r>
    </w:p>
    <w:p w14:paraId="0147093C" w14:textId="013250F4" w:rsidR="005E16DD" w:rsidRPr="00437630" w:rsidRDefault="005E16DD" w:rsidP="005E16DD">
      <w:pPr>
        <w:pStyle w:val="ac"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37630">
        <w:rPr>
          <w:sz w:val="28"/>
          <w:szCs w:val="28"/>
        </w:rPr>
        <w:t>плагиат, то есть незаконное присвоение авторства на произведение;</w:t>
      </w:r>
    </w:p>
    <w:p w14:paraId="02585F23" w14:textId="5B5137CD" w:rsidR="005E16DD" w:rsidRPr="00437630" w:rsidRDefault="005E16DD" w:rsidP="005E16DD">
      <w:pPr>
        <w:pStyle w:val="ac"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37630">
        <w:rPr>
          <w:sz w:val="28"/>
          <w:szCs w:val="28"/>
        </w:rPr>
        <w:t>приобретение, перемещение, перевозку, хранение незаконных (контрафактных) экземпляров произведений или фонограмм в целях сбыта.</w:t>
      </w:r>
    </w:p>
    <w:p w14:paraId="7617F7A1" w14:textId="77777777" w:rsidR="005E16DD" w:rsidRPr="00437630" w:rsidRDefault="005E16DD" w:rsidP="005E16D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37630">
        <w:rPr>
          <w:sz w:val="28"/>
          <w:szCs w:val="28"/>
        </w:rPr>
        <w:t xml:space="preserve">Для привлечения нарушителя к такому виду ответственности обязательно наступление последствий в виде убытков автору или правообладателю в крупном или особо крупном размере. Крупным признается размер от 100 000 рублей, особо крупным свыше одного миллиона рублей. </w:t>
      </w:r>
    </w:p>
    <w:p w14:paraId="495F995A" w14:textId="516FA7D0" w:rsidR="00AB5450" w:rsidRPr="00437630" w:rsidRDefault="005E16DD" w:rsidP="007518C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37630">
        <w:rPr>
          <w:sz w:val="28"/>
          <w:szCs w:val="28"/>
        </w:rPr>
        <w:t>Санкци</w:t>
      </w:r>
      <w:r w:rsidR="007518C4" w:rsidRPr="00437630">
        <w:rPr>
          <w:sz w:val="28"/>
          <w:szCs w:val="28"/>
        </w:rPr>
        <w:t>ями</w:t>
      </w:r>
      <w:r w:rsidRPr="00437630">
        <w:rPr>
          <w:sz w:val="28"/>
          <w:szCs w:val="28"/>
        </w:rPr>
        <w:t xml:space="preserve"> данной статьи также </w:t>
      </w:r>
      <w:r w:rsidR="007518C4" w:rsidRPr="00437630">
        <w:rPr>
          <w:sz w:val="28"/>
          <w:szCs w:val="28"/>
        </w:rPr>
        <w:t xml:space="preserve">являются </w:t>
      </w:r>
      <w:r w:rsidRPr="00437630">
        <w:rPr>
          <w:sz w:val="28"/>
          <w:szCs w:val="28"/>
        </w:rPr>
        <w:t>штраф, привлечение к обязательным работам, арест, а в случае</w:t>
      </w:r>
      <w:r w:rsidR="007518C4" w:rsidRPr="00437630">
        <w:rPr>
          <w:sz w:val="28"/>
          <w:szCs w:val="28"/>
        </w:rPr>
        <w:t>,</w:t>
      </w:r>
      <w:r w:rsidRPr="00437630">
        <w:rPr>
          <w:sz w:val="28"/>
          <w:szCs w:val="28"/>
        </w:rPr>
        <w:t xml:space="preserve"> если преступление было совершено группой лиц или с использованием служебного положения, то возможно и лишение свободы до шести лет.</w:t>
      </w:r>
    </w:p>
    <w:p w14:paraId="33D9942D" w14:textId="0060FE6E" w:rsidR="00AB5450" w:rsidRDefault="00C4681D" w:rsidP="00740986">
      <w:pPr>
        <w:tabs>
          <w:tab w:val="left" w:pos="1800"/>
        </w:tabs>
        <w:ind w:firstLine="709"/>
        <w:jc w:val="both"/>
        <w:rPr>
          <w:sz w:val="28"/>
          <w:szCs w:val="28"/>
        </w:rPr>
      </w:pPr>
      <w:r w:rsidRPr="00437630">
        <w:rPr>
          <w:sz w:val="28"/>
          <w:szCs w:val="28"/>
        </w:rPr>
        <w:t>Таким образом, наступление ответственности за нарушение прав в сфере интеллектуальной собственности зависит не только от самого факта нарушения, но и иных факторов, которые могут повлиять на вид ответственности. На выбор ви</w:t>
      </w:r>
      <w:r w:rsidR="007518C4" w:rsidRPr="00437630">
        <w:rPr>
          <w:sz w:val="28"/>
          <w:szCs w:val="28"/>
        </w:rPr>
        <w:t>д</w:t>
      </w:r>
      <w:r w:rsidRPr="00437630">
        <w:rPr>
          <w:sz w:val="28"/>
          <w:szCs w:val="28"/>
        </w:rPr>
        <w:t>а ответственности может влиять сущность нарушения, условия нарушения, наступившие последствия и их тяжесть.</w:t>
      </w:r>
    </w:p>
    <w:p w14:paraId="240D8386" w14:textId="77777777" w:rsidR="0059777E" w:rsidRDefault="0059777E" w:rsidP="00740986">
      <w:pPr>
        <w:tabs>
          <w:tab w:val="left" w:pos="1800"/>
        </w:tabs>
        <w:ind w:firstLine="709"/>
        <w:jc w:val="both"/>
        <w:rPr>
          <w:sz w:val="28"/>
          <w:szCs w:val="28"/>
        </w:rPr>
      </w:pPr>
    </w:p>
    <w:p w14:paraId="5E5F43A4" w14:textId="66BDE0F6" w:rsidR="0059777E" w:rsidRDefault="009332EC" w:rsidP="0059777E">
      <w:pPr>
        <w:tabs>
          <w:tab w:val="left" w:pos="1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подробную информацию можно получить в документах:</w:t>
      </w:r>
    </w:p>
    <w:p w14:paraId="2E696454" w14:textId="236AA149" w:rsidR="009332EC" w:rsidRPr="0059777E" w:rsidRDefault="009332EC" w:rsidP="0059777E">
      <w:pPr>
        <w:pStyle w:val="1"/>
        <w:widowControl w:val="0"/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Times New Roman" w:hAnsi="Times New Roman"/>
          <w:b w:val="0"/>
          <w:bCs w:val="0"/>
          <w:i/>
          <w:iCs/>
          <w:szCs w:val="28"/>
        </w:rPr>
      </w:pPr>
      <w:r w:rsidRPr="009332EC">
        <w:rPr>
          <w:rFonts w:ascii="Times New Roman" w:hAnsi="Times New Roman"/>
          <w:i/>
          <w:iCs/>
          <w:szCs w:val="28"/>
        </w:rPr>
        <w:t>Гражданский кодекс Российской Федерации</w:t>
      </w:r>
      <w:r w:rsidRPr="009332EC">
        <w:rPr>
          <w:rFonts w:ascii="Times New Roman" w:hAnsi="Times New Roman"/>
          <w:b w:val="0"/>
          <w:bCs w:val="0"/>
          <w:i/>
          <w:iCs/>
          <w:szCs w:val="28"/>
        </w:rPr>
        <w:t xml:space="preserve">, </w:t>
      </w:r>
      <w:bookmarkStart w:id="0" w:name="sub_40070"/>
      <w:r w:rsidRPr="009332EC">
        <w:rPr>
          <w:rFonts w:ascii="Times New Roman" w:hAnsi="Times New Roman"/>
          <w:b w:val="0"/>
          <w:bCs w:val="0"/>
          <w:i/>
          <w:iCs/>
          <w:szCs w:val="28"/>
        </w:rPr>
        <w:fldChar w:fldCharType="begin"/>
      </w:r>
      <w:r w:rsidRPr="009332EC">
        <w:rPr>
          <w:rFonts w:ascii="Times New Roman" w:hAnsi="Times New Roman"/>
          <w:b w:val="0"/>
          <w:bCs w:val="0"/>
          <w:i/>
          <w:iCs/>
          <w:szCs w:val="28"/>
        </w:rPr>
        <w:instrText xml:space="preserve"> HYPERLINK "http://ivo.garant.ru/document/redirect/10164072/40000" </w:instrText>
      </w:r>
      <w:r w:rsidRPr="009332EC">
        <w:rPr>
          <w:rFonts w:ascii="Times New Roman" w:hAnsi="Times New Roman"/>
          <w:b w:val="0"/>
          <w:bCs w:val="0"/>
          <w:i/>
          <w:iCs/>
          <w:szCs w:val="28"/>
        </w:rPr>
        <w:fldChar w:fldCharType="separate"/>
      </w:r>
      <w:r w:rsidRPr="009332EC">
        <w:rPr>
          <w:rFonts w:ascii="Times New Roman" w:hAnsi="Times New Roman"/>
          <w:b w:val="0"/>
          <w:bCs w:val="0"/>
          <w:i/>
          <w:iCs/>
          <w:szCs w:val="28"/>
        </w:rPr>
        <w:t>часть</w:t>
      </w:r>
      <w:r w:rsidRPr="009332EC">
        <w:rPr>
          <w:rFonts w:ascii="Times New Roman" w:hAnsi="Times New Roman"/>
          <w:b w:val="0"/>
          <w:bCs w:val="0"/>
          <w:i/>
          <w:iCs/>
          <w:szCs w:val="28"/>
        </w:rPr>
        <w:fldChar w:fldCharType="end"/>
      </w:r>
      <w:r w:rsidRPr="009332EC">
        <w:rPr>
          <w:rFonts w:ascii="Times New Roman" w:hAnsi="Times New Roman"/>
          <w:b w:val="0"/>
          <w:bCs w:val="0"/>
          <w:i/>
          <w:iCs/>
          <w:szCs w:val="28"/>
        </w:rPr>
        <w:t xml:space="preserve"> 4, </w:t>
      </w:r>
      <w:bookmarkEnd w:id="0"/>
      <w:r w:rsidRPr="0059777E">
        <w:rPr>
          <w:rFonts w:ascii="Times New Roman" w:hAnsi="Times New Roman"/>
          <w:b w:val="0"/>
          <w:bCs w:val="0"/>
          <w:i/>
          <w:iCs/>
          <w:szCs w:val="28"/>
        </w:rPr>
        <w:fldChar w:fldCharType="begin"/>
      </w:r>
      <w:r w:rsidRPr="0059777E">
        <w:rPr>
          <w:rFonts w:ascii="Times New Roman" w:hAnsi="Times New Roman"/>
          <w:b w:val="0"/>
          <w:bCs w:val="0"/>
          <w:i/>
          <w:iCs/>
          <w:szCs w:val="28"/>
        </w:rPr>
        <w:instrText xml:space="preserve"> HYPERLINK "http://ivo.garant.ru/document/redirect/10164072/40700" </w:instrText>
      </w:r>
      <w:r w:rsidRPr="0059777E">
        <w:rPr>
          <w:rFonts w:ascii="Times New Roman" w:hAnsi="Times New Roman"/>
          <w:b w:val="0"/>
          <w:bCs w:val="0"/>
          <w:i/>
          <w:iCs/>
          <w:szCs w:val="28"/>
        </w:rPr>
        <w:fldChar w:fldCharType="separate"/>
      </w:r>
      <w:r w:rsidRPr="0059777E">
        <w:rPr>
          <w:rFonts w:ascii="Times New Roman" w:hAnsi="Times New Roman"/>
          <w:b w:val="0"/>
          <w:bCs w:val="0"/>
          <w:i/>
          <w:iCs/>
          <w:szCs w:val="28"/>
        </w:rPr>
        <w:t>раздел VII «Права на результаты интеллектуальной деятельности и средства индивидуализации» (ст. 1225 - 1551)</w:t>
      </w:r>
      <w:r w:rsidRPr="0059777E">
        <w:rPr>
          <w:rFonts w:ascii="Times New Roman" w:hAnsi="Times New Roman"/>
          <w:b w:val="0"/>
          <w:bCs w:val="0"/>
          <w:i/>
          <w:iCs/>
          <w:szCs w:val="28"/>
        </w:rPr>
        <w:fldChar w:fldCharType="end"/>
      </w:r>
      <w:r w:rsidRPr="0059777E">
        <w:rPr>
          <w:rFonts w:ascii="Times New Roman" w:hAnsi="Times New Roman"/>
          <w:b w:val="0"/>
          <w:bCs w:val="0"/>
          <w:i/>
          <w:iCs/>
          <w:szCs w:val="28"/>
        </w:rPr>
        <w:t xml:space="preserve">, </w:t>
      </w:r>
      <w:hyperlink r:id="rId7" w:history="1">
        <w:r w:rsidRPr="0059777E">
          <w:rPr>
            <w:rFonts w:ascii="Times New Roman" w:hAnsi="Times New Roman"/>
            <w:b w:val="0"/>
            <w:bCs w:val="0"/>
            <w:i/>
            <w:iCs/>
            <w:szCs w:val="28"/>
          </w:rPr>
          <w:t>глава 70 «Авторское право» (ст. 1255 - 1302)</w:t>
        </w:r>
      </w:hyperlink>
    </w:p>
    <w:p w14:paraId="4CBA2A49" w14:textId="24F9219F" w:rsidR="009332EC" w:rsidRPr="0059777E" w:rsidRDefault="009332EC" w:rsidP="0059777E">
      <w:pPr>
        <w:pStyle w:val="ac"/>
        <w:numPr>
          <w:ilvl w:val="0"/>
          <w:numId w:val="48"/>
        </w:numPr>
        <w:jc w:val="both"/>
        <w:rPr>
          <w:i/>
          <w:iCs/>
          <w:sz w:val="28"/>
          <w:szCs w:val="28"/>
        </w:rPr>
      </w:pPr>
      <w:r w:rsidRPr="0059777E">
        <w:rPr>
          <w:b/>
          <w:bCs/>
          <w:i/>
          <w:iCs/>
          <w:sz w:val="28"/>
          <w:szCs w:val="28"/>
        </w:rPr>
        <w:t>Кодекс Российской Федерации об административных правонарушениях</w:t>
      </w:r>
      <w:r w:rsidR="0059777E" w:rsidRPr="0059777E">
        <w:rPr>
          <w:i/>
          <w:iCs/>
          <w:color w:val="000000"/>
          <w:sz w:val="28"/>
          <w:szCs w:val="28"/>
          <w:shd w:val="clear" w:color="auto" w:fill="FFFFFF"/>
        </w:rPr>
        <w:t>, с</w:t>
      </w:r>
      <w:r w:rsidR="00837C55" w:rsidRPr="0059777E">
        <w:rPr>
          <w:i/>
          <w:iCs/>
          <w:color w:val="000000"/>
          <w:sz w:val="28"/>
          <w:szCs w:val="28"/>
          <w:shd w:val="clear" w:color="auto" w:fill="FFFFFF"/>
        </w:rPr>
        <w:t xml:space="preserve">татья 14.33. </w:t>
      </w:r>
      <w:r w:rsidR="0059777E" w:rsidRPr="0059777E">
        <w:rPr>
          <w:i/>
          <w:iCs/>
          <w:color w:val="000000"/>
          <w:sz w:val="28"/>
          <w:szCs w:val="28"/>
          <w:shd w:val="clear" w:color="auto" w:fill="FFFFFF"/>
        </w:rPr>
        <w:t>«</w:t>
      </w:r>
      <w:r w:rsidR="00837C55" w:rsidRPr="0059777E">
        <w:rPr>
          <w:i/>
          <w:iCs/>
          <w:color w:val="000000"/>
          <w:sz w:val="28"/>
          <w:szCs w:val="28"/>
          <w:shd w:val="clear" w:color="auto" w:fill="FFFFFF"/>
        </w:rPr>
        <w:t>Недобросовестная конкуренция</w:t>
      </w:r>
      <w:r w:rsidR="0059777E" w:rsidRPr="0059777E">
        <w:rPr>
          <w:i/>
          <w:iCs/>
          <w:color w:val="000000"/>
          <w:sz w:val="28"/>
          <w:szCs w:val="28"/>
          <w:shd w:val="clear" w:color="auto" w:fill="FFFFFF"/>
        </w:rPr>
        <w:t>»</w:t>
      </w:r>
    </w:p>
    <w:p w14:paraId="048B97DF" w14:textId="4EB14C33" w:rsidR="0059777E" w:rsidRPr="0059777E" w:rsidRDefault="0059777E" w:rsidP="0059777E">
      <w:pPr>
        <w:pStyle w:val="ac"/>
        <w:numPr>
          <w:ilvl w:val="0"/>
          <w:numId w:val="48"/>
        </w:numPr>
        <w:jc w:val="both"/>
        <w:rPr>
          <w:i/>
          <w:iCs/>
          <w:sz w:val="28"/>
          <w:szCs w:val="28"/>
        </w:rPr>
      </w:pPr>
      <w:r w:rsidRPr="0059777E">
        <w:rPr>
          <w:b/>
          <w:bCs/>
          <w:i/>
          <w:iCs/>
          <w:sz w:val="28"/>
          <w:szCs w:val="28"/>
        </w:rPr>
        <w:t xml:space="preserve">Уголовный кодекс Российской Федерации, </w:t>
      </w:r>
      <w:r w:rsidRPr="0059777E">
        <w:rPr>
          <w:i/>
          <w:iCs/>
          <w:sz w:val="28"/>
          <w:szCs w:val="28"/>
        </w:rPr>
        <w:t>с</w:t>
      </w:r>
      <w:r w:rsidRPr="0059777E">
        <w:rPr>
          <w:i/>
          <w:iCs/>
          <w:color w:val="000000"/>
          <w:sz w:val="28"/>
          <w:szCs w:val="28"/>
          <w:shd w:val="clear" w:color="auto" w:fill="FFFFFF"/>
        </w:rPr>
        <w:t>татья 146. «Нарушение авторских и смежных прав»</w:t>
      </w:r>
    </w:p>
    <w:p w14:paraId="1623CD2D" w14:textId="1C3AB273" w:rsidR="009332EC" w:rsidRPr="0059777E" w:rsidRDefault="009332EC" w:rsidP="009332EC">
      <w:pPr>
        <w:pStyle w:val="ac"/>
        <w:tabs>
          <w:tab w:val="left" w:pos="1800"/>
        </w:tabs>
        <w:ind w:left="1069"/>
        <w:jc w:val="both"/>
        <w:rPr>
          <w:sz w:val="28"/>
          <w:szCs w:val="28"/>
        </w:rPr>
      </w:pPr>
    </w:p>
    <w:p w14:paraId="16E7B8CB" w14:textId="77777777" w:rsidR="009332EC" w:rsidRPr="00437630" w:rsidRDefault="009332EC" w:rsidP="00740986">
      <w:pPr>
        <w:tabs>
          <w:tab w:val="left" w:pos="1800"/>
        </w:tabs>
        <w:ind w:firstLine="709"/>
        <w:jc w:val="both"/>
        <w:rPr>
          <w:sz w:val="28"/>
          <w:szCs w:val="28"/>
        </w:rPr>
      </w:pPr>
    </w:p>
    <w:p w14:paraId="63328C41" w14:textId="253B81D7" w:rsidR="007518C4" w:rsidRPr="007518C4" w:rsidRDefault="007518C4" w:rsidP="00740986">
      <w:pPr>
        <w:tabs>
          <w:tab w:val="left" w:pos="1800"/>
        </w:tabs>
        <w:ind w:firstLine="709"/>
        <w:jc w:val="both"/>
        <w:rPr>
          <w:sz w:val="26"/>
          <w:szCs w:val="26"/>
        </w:rPr>
      </w:pPr>
    </w:p>
    <w:sectPr w:rsidR="007518C4" w:rsidRPr="007518C4" w:rsidSect="00257914">
      <w:pgSz w:w="11906" w:h="16838"/>
      <w:pgMar w:top="567" w:right="849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82A70" w14:textId="77777777" w:rsidR="00BF5DEB" w:rsidRDefault="00BF5DEB">
      <w:r>
        <w:separator/>
      </w:r>
    </w:p>
  </w:endnote>
  <w:endnote w:type="continuationSeparator" w:id="0">
    <w:p w14:paraId="77D21EBB" w14:textId="77777777" w:rsidR="00BF5DEB" w:rsidRDefault="00BF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8593A" w14:textId="77777777" w:rsidR="00BF5DEB" w:rsidRDefault="00BF5DEB">
      <w:r>
        <w:separator/>
      </w:r>
    </w:p>
  </w:footnote>
  <w:footnote w:type="continuationSeparator" w:id="0">
    <w:p w14:paraId="297624E1" w14:textId="77777777" w:rsidR="00BF5DEB" w:rsidRDefault="00BF5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7FD2"/>
    <w:multiLevelType w:val="hybridMultilevel"/>
    <w:tmpl w:val="3C0849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23F6"/>
    <w:multiLevelType w:val="hybridMultilevel"/>
    <w:tmpl w:val="FD704982"/>
    <w:lvl w:ilvl="0" w:tplc="D87CC4EA">
      <w:start w:val="1"/>
      <w:numFmt w:val="decimal"/>
      <w:lvlText w:val="%1."/>
      <w:lvlJc w:val="left"/>
      <w:pPr>
        <w:ind w:left="216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57A4D89"/>
    <w:multiLevelType w:val="hybridMultilevel"/>
    <w:tmpl w:val="F1B2EC5C"/>
    <w:lvl w:ilvl="0" w:tplc="F6D61292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" w15:restartNumberingAfterBreak="0">
    <w:nsid w:val="09C86D18"/>
    <w:multiLevelType w:val="hybridMultilevel"/>
    <w:tmpl w:val="1BDC46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726461"/>
    <w:multiLevelType w:val="hybridMultilevel"/>
    <w:tmpl w:val="6354E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B67BC"/>
    <w:multiLevelType w:val="hybridMultilevel"/>
    <w:tmpl w:val="A93CD3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07641"/>
    <w:multiLevelType w:val="hybridMultilevel"/>
    <w:tmpl w:val="AC7465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94B63"/>
    <w:multiLevelType w:val="hybridMultilevel"/>
    <w:tmpl w:val="D7F092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20B31"/>
    <w:multiLevelType w:val="hybridMultilevel"/>
    <w:tmpl w:val="012A17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B6ADC"/>
    <w:multiLevelType w:val="hybridMultilevel"/>
    <w:tmpl w:val="9F5E6D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270C2"/>
    <w:multiLevelType w:val="multilevel"/>
    <w:tmpl w:val="1CC4D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D1034A"/>
    <w:multiLevelType w:val="multilevel"/>
    <w:tmpl w:val="C980C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3B1664"/>
    <w:multiLevelType w:val="multilevel"/>
    <w:tmpl w:val="53F68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4A5A17"/>
    <w:multiLevelType w:val="multilevel"/>
    <w:tmpl w:val="FEE43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B41F2B"/>
    <w:multiLevelType w:val="multilevel"/>
    <w:tmpl w:val="E352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B9427D"/>
    <w:multiLevelType w:val="hybridMultilevel"/>
    <w:tmpl w:val="BFBC4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50F78"/>
    <w:multiLevelType w:val="hybridMultilevel"/>
    <w:tmpl w:val="37C29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37AF5"/>
    <w:multiLevelType w:val="hybridMultilevel"/>
    <w:tmpl w:val="CDAAAA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794BD0"/>
    <w:multiLevelType w:val="hybridMultilevel"/>
    <w:tmpl w:val="59B29B0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9" w15:restartNumberingAfterBreak="0">
    <w:nsid w:val="3BAF5E54"/>
    <w:multiLevelType w:val="hybridMultilevel"/>
    <w:tmpl w:val="C7C45D4E"/>
    <w:lvl w:ilvl="0" w:tplc="38D25BB6">
      <w:start w:val="1"/>
      <w:numFmt w:val="decimal"/>
      <w:lvlText w:val="%1."/>
      <w:lvlJc w:val="left"/>
      <w:pPr>
        <w:tabs>
          <w:tab w:val="num" w:pos="615"/>
        </w:tabs>
        <w:ind w:left="6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0" w15:restartNumberingAfterBreak="0">
    <w:nsid w:val="3CE31532"/>
    <w:multiLevelType w:val="hybridMultilevel"/>
    <w:tmpl w:val="88909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1B56D8"/>
    <w:multiLevelType w:val="hybridMultilevel"/>
    <w:tmpl w:val="A7501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52737F"/>
    <w:multiLevelType w:val="hybridMultilevel"/>
    <w:tmpl w:val="75C469E6"/>
    <w:lvl w:ilvl="0" w:tplc="72103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00E13E1"/>
    <w:multiLevelType w:val="hybridMultilevel"/>
    <w:tmpl w:val="AA480AB4"/>
    <w:lvl w:ilvl="0" w:tplc="04190001">
      <w:start w:val="1"/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4" w15:restartNumberingAfterBreak="0">
    <w:nsid w:val="41A63B98"/>
    <w:multiLevelType w:val="hybridMultilevel"/>
    <w:tmpl w:val="DC08A420"/>
    <w:lvl w:ilvl="0" w:tplc="1086385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5" w15:restartNumberingAfterBreak="0">
    <w:nsid w:val="44AC326D"/>
    <w:multiLevelType w:val="hybridMultilevel"/>
    <w:tmpl w:val="85CED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C03A29"/>
    <w:multiLevelType w:val="hybridMultilevel"/>
    <w:tmpl w:val="F05EFDB8"/>
    <w:lvl w:ilvl="0" w:tplc="44B89CD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7" w15:restartNumberingAfterBreak="0">
    <w:nsid w:val="4DBF5461"/>
    <w:multiLevelType w:val="hybridMultilevel"/>
    <w:tmpl w:val="BAB2F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EA03E1"/>
    <w:multiLevelType w:val="hybridMultilevel"/>
    <w:tmpl w:val="561A9F72"/>
    <w:lvl w:ilvl="0" w:tplc="66E85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0A47D0"/>
    <w:multiLevelType w:val="hybridMultilevel"/>
    <w:tmpl w:val="658E71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D77524"/>
    <w:multiLevelType w:val="hybridMultilevel"/>
    <w:tmpl w:val="86144F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85DDC"/>
    <w:multiLevelType w:val="hybridMultilevel"/>
    <w:tmpl w:val="FD9C1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D35F4"/>
    <w:multiLevelType w:val="hybridMultilevel"/>
    <w:tmpl w:val="93D83A3E"/>
    <w:lvl w:ilvl="0" w:tplc="5B9CF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E9E234D"/>
    <w:multiLevelType w:val="hybridMultilevel"/>
    <w:tmpl w:val="D1146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061243"/>
    <w:multiLevelType w:val="hybridMultilevel"/>
    <w:tmpl w:val="71D6BE68"/>
    <w:lvl w:ilvl="0" w:tplc="1D440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2582730"/>
    <w:multiLevelType w:val="hybridMultilevel"/>
    <w:tmpl w:val="B96E52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3632252"/>
    <w:multiLevelType w:val="hybridMultilevel"/>
    <w:tmpl w:val="932EEE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1139F6"/>
    <w:multiLevelType w:val="hybridMultilevel"/>
    <w:tmpl w:val="B742F1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BBA7A62"/>
    <w:multiLevelType w:val="hybridMultilevel"/>
    <w:tmpl w:val="C4685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DC12AD"/>
    <w:multiLevelType w:val="hybridMultilevel"/>
    <w:tmpl w:val="568E03B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0" w15:restartNumberingAfterBreak="0">
    <w:nsid w:val="6CBF396F"/>
    <w:multiLevelType w:val="hybridMultilevel"/>
    <w:tmpl w:val="1CB6D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1B22FE"/>
    <w:multiLevelType w:val="hybridMultilevel"/>
    <w:tmpl w:val="E612E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B00D7C"/>
    <w:multiLevelType w:val="hybridMultilevel"/>
    <w:tmpl w:val="9F7CBFC6"/>
    <w:lvl w:ilvl="0" w:tplc="890E849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42A49E8"/>
    <w:multiLevelType w:val="multilevel"/>
    <w:tmpl w:val="2E4EF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9123E1"/>
    <w:multiLevelType w:val="multilevel"/>
    <w:tmpl w:val="4E986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B16A45"/>
    <w:multiLevelType w:val="hybridMultilevel"/>
    <w:tmpl w:val="457CF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3268A3"/>
    <w:multiLevelType w:val="hybridMultilevel"/>
    <w:tmpl w:val="379CD61A"/>
    <w:lvl w:ilvl="0" w:tplc="0610E38C">
      <w:start w:val="1"/>
      <w:numFmt w:val="decimal"/>
      <w:lvlText w:val="%1.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7" w15:restartNumberingAfterBreak="0">
    <w:nsid w:val="7F2A30FA"/>
    <w:multiLevelType w:val="hybridMultilevel"/>
    <w:tmpl w:val="653AC3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3"/>
  </w:num>
  <w:num w:numId="3">
    <w:abstractNumId w:val="7"/>
  </w:num>
  <w:num w:numId="4">
    <w:abstractNumId w:val="19"/>
  </w:num>
  <w:num w:numId="5">
    <w:abstractNumId w:val="26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9"/>
  </w:num>
  <w:num w:numId="11">
    <w:abstractNumId w:val="16"/>
  </w:num>
  <w:num w:numId="12">
    <w:abstractNumId w:val="5"/>
  </w:num>
  <w:num w:numId="13">
    <w:abstractNumId w:val="27"/>
  </w:num>
  <w:num w:numId="14">
    <w:abstractNumId w:val="3"/>
  </w:num>
  <w:num w:numId="15">
    <w:abstractNumId w:val="28"/>
  </w:num>
  <w:num w:numId="16">
    <w:abstractNumId w:val="41"/>
  </w:num>
  <w:num w:numId="17">
    <w:abstractNumId w:val="21"/>
  </w:num>
  <w:num w:numId="18">
    <w:abstractNumId w:val="40"/>
  </w:num>
  <w:num w:numId="19">
    <w:abstractNumId w:val="33"/>
  </w:num>
  <w:num w:numId="20">
    <w:abstractNumId w:val="25"/>
  </w:num>
  <w:num w:numId="21">
    <w:abstractNumId w:val="38"/>
  </w:num>
  <w:num w:numId="22">
    <w:abstractNumId w:val="34"/>
  </w:num>
  <w:num w:numId="23">
    <w:abstractNumId w:val="47"/>
  </w:num>
  <w:num w:numId="24">
    <w:abstractNumId w:val="31"/>
  </w:num>
  <w:num w:numId="25">
    <w:abstractNumId w:val="8"/>
  </w:num>
  <w:num w:numId="26">
    <w:abstractNumId w:val="17"/>
  </w:num>
  <w:num w:numId="27">
    <w:abstractNumId w:val="39"/>
  </w:num>
  <w:num w:numId="28">
    <w:abstractNumId w:val="9"/>
  </w:num>
  <w:num w:numId="29">
    <w:abstractNumId w:val="20"/>
  </w:num>
  <w:num w:numId="30">
    <w:abstractNumId w:val="36"/>
  </w:num>
  <w:num w:numId="31">
    <w:abstractNumId w:val="37"/>
  </w:num>
  <w:num w:numId="32">
    <w:abstractNumId w:val="35"/>
  </w:num>
  <w:num w:numId="33">
    <w:abstractNumId w:val="45"/>
  </w:num>
  <w:num w:numId="34">
    <w:abstractNumId w:val="30"/>
  </w:num>
  <w:num w:numId="35">
    <w:abstractNumId w:val="6"/>
  </w:num>
  <w:num w:numId="36">
    <w:abstractNumId w:val="0"/>
  </w:num>
  <w:num w:numId="37">
    <w:abstractNumId w:val="1"/>
  </w:num>
  <w:num w:numId="38">
    <w:abstractNumId w:val="13"/>
  </w:num>
  <w:num w:numId="39">
    <w:abstractNumId w:val="10"/>
  </w:num>
  <w:num w:numId="40">
    <w:abstractNumId w:val="44"/>
  </w:num>
  <w:num w:numId="41">
    <w:abstractNumId w:val="14"/>
  </w:num>
  <w:num w:numId="42">
    <w:abstractNumId w:val="12"/>
  </w:num>
  <w:num w:numId="43">
    <w:abstractNumId w:val="11"/>
  </w:num>
  <w:num w:numId="44">
    <w:abstractNumId w:val="43"/>
  </w:num>
  <w:num w:numId="45">
    <w:abstractNumId w:val="42"/>
  </w:num>
  <w:num w:numId="46">
    <w:abstractNumId w:val="32"/>
  </w:num>
  <w:num w:numId="47">
    <w:abstractNumId w:val="22"/>
  </w:num>
  <w:num w:numId="48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B77"/>
    <w:rsid w:val="00041474"/>
    <w:rsid w:val="00044CF7"/>
    <w:rsid w:val="00055716"/>
    <w:rsid w:val="000563ED"/>
    <w:rsid w:val="00062D3C"/>
    <w:rsid w:val="00067820"/>
    <w:rsid w:val="0008438C"/>
    <w:rsid w:val="000859FE"/>
    <w:rsid w:val="000864CE"/>
    <w:rsid w:val="00092E2E"/>
    <w:rsid w:val="00095359"/>
    <w:rsid w:val="000A7874"/>
    <w:rsid w:val="000B1F54"/>
    <w:rsid w:val="000B7E45"/>
    <w:rsid w:val="000C5517"/>
    <w:rsid w:val="000C6559"/>
    <w:rsid w:val="000C7087"/>
    <w:rsid w:val="000C7CB9"/>
    <w:rsid w:val="000D751C"/>
    <w:rsid w:val="000D7777"/>
    <w:rsid w:val="000F1082"/>
    <w:rsid w:val="000F7161"/>
    <w:rsid w:val="0010021A"/>
    <w:rsid w:val="00114881"/>
    <w:rsid w:val="00120C1C"/>
    <w:rsid w:val="001254E8"/>
    <w:rsid w:val="00126638"/>
    <w:rsid w:val="0013116D"/>
    <w:rsid w:val="001360DF"/>
    <w:rsid w:val="00136CEA"/>
    <w:rsid w:val="00142792"/>
    <w:rsid w:val="00151A6A"/>
    <w:rsid w:val="0015508A"/>
    <w:rsid w:val="00166B2A"/>
    <w:rsid w:val="00177078"/>
    <w:rsid w:val="00181941"/>
    <w:rsid w:val="00193B18"/>
    <w:rsid w:val="001A6EA7"/>
    <w:rsid w:val="001B0487"/>
    <w:rsid w:val="001B1B77"/>
    <w:rsid w:val="001B558C"/>
    <w:rsid w:val="001D09CB"/>
    <w:rsid w:val="001D195C"/>
    <w:rsid w:val="001D77B4"/>
    <w:rsid w:val="001E67A8"/>
    <w:rsid w:val="001E7EB5"/>
    <w:rsid w:val="001E7F08"/>
    <w:rsid w:val="001F6E47"/>
    <w:rsid w:val="00200E55"/>
    <w:rsid w:val="00201009"/>
    <w:rsid w:val="002017FC"/>
    <w:rsid w:val="00210B8B"/>
    <w:rsid w:val="00211B27"/>
    <w:rsid w:val="00211DF9"/>
    <w:rsid w:val="0021336B"/>
    <w:rsid w:val="002442FF"/>
    <w:rsid w:val="00245A59"/>
    <w:rsid w:val="00246621"/>
    <w:rsid w:val="002501C7"/>
    <w:rsid w:val="002507F3"/>
    <w:rsid w:val="00251B0D"/>
    <w:rsid w:val="002560EA"/>
    <w:rsid w:val="00257914"/>
    <w:rsid w:val="00257CB5"/>
    <w:rsid w:val="00257E6F"/>
    <w:rsid w:val="00272E13"/>
    <w:rsid w:val="00283D2E"/>
    <w:rsid w:val="00290C74"/>
    <w:rsid w:val="00292A10"/>
    <w:rsid w:val="002A111C"/>
    <w:rsid w:val="002A339F"/>
    <w:rsid w:val="002B385A"/>
    <w:rsid w:val="002B3877"/>
    <w:rsid w:val="002B4260"/>
    <w:rsid w:val="002C163D"/>
    <w:rsid w:val="002C220F"/>
    <w:rsid w:val="002C55EF"/>
    <w:rsid w:val="002C7849"/>
    <w:rsid w:val="002E2209"/>
    <w:rsid w:val="002E41BA"/>
    <w:rsid w:val="002E6B47"/>
    <w:rsid w:val="002F2733"/>
    <w:rsid w:val="002F613A"/>
    <w:rsid w:val="00300B7C"/>
    <w:rsid w:val="0031423B"/>
    <w:rsid w:val="00315544"/>
    <w:rsid w:val="0032093A"/>
    <w:rsid w:val="00322E7F"/>
    <w:rsid w:val="00333C1D"/>
    <w:rsid w:val="00335894"/>
    <w:rsid w:val="0034273F"/>
    <w:rsid w:val="003602B4"/>
    <w:rsid w:val="00360343"/>
    <w:rsid w:val="00376BCC"/>
    <w:rsid w:val="003968AE"/>
    <w:rsid w:val="003A598C"/>
    <w:rsid w:val="003B02D0"/>
    <w:rsid w:val="003B555C"/>
    <w:rsid w:val="003B719A"/>
    <w:rsid w:val="003C304A"/>
    <w:rsid w:val="003D52CC"/>
    <w:rsid w:val="003E0561"/>
    <w:rsid w:val="003E1697"/>
    <w:rsid w:val="003E5E79"/>
    <w:rsid w:val="003E5EBD"/>
    <w:rsid w:val="003F2E92"/>
    <w:rsid w:val="003F7F53"/>
    <w:rsid w:val="00400057"/>
    <w:rsid w:val="004001E5"/>
    <w:rsid w:val="004060FB"/>
    <w:rsid w:val="004074AA"/>
    <w:rsid w:val="004078F1"/>
    <w:rsid w:val="00407D22"/>
    <w:rsid w:val="00430A47"/>
    <w:rsid w:val="00432989"/>
    <w:rsid w:val="00432C24"/>
    <w:rsid w:val="00437630"/>
    <w:rsid w:val="00437BB9"/>
    <w:rsid w:val="00460B6D"/>
    <w:rsid w:val="00470442"/>
    <w:rsid w:val="00471FF2"/>
    <w:rsid w:val="004A05D3"/>
    <w:rsid w:val="004B0B69"/>
    <w:rsid w:val="004B776A"/>
    <w:rsid w:val="004C74F5"/>
    <w:rsid w:val="004D3932"/>
    <w:rsid w:val="004D4946"/>
    <w:rsid w:val="004F058D"/>
    <w:rsid w:val="004F2E2D"/>
    <w:rsid w:val="004F2E88"/>
    <w:rsid w:val="004F4B5B"/>
    <w:rsid w:val="00504F9F"/>
    <w:rsid w:val="005115E6"/>
    <w:rsid w:val="00522DCE"/>
    <w:rsid w:val="00530280"/>
    <w:rsid w:val="00530EA9"/>
    <w:rsid w:val="00544263"/>
    <w:rsid w:val="005448FE"/>
    <w:rsid w:val="005465FD"/>
    <w:rsid w:val="00586105"/>
    <w:rsid w:val="0058698C"/>
    <w:rsid w:val="00587C42"/>
    <w:rsid w:val="00591C6B"/>
    <w:rsid w:val="005933BC"/>
    <w:rsid w:val="0059777E"/>
    <w:rsid w:val="005A0C1C"/>
    <w:rsid w:val="005A268A"/>
    <w:rsid w:val="005A2C97"/>
    <w:rsid w:val="005A5351"/>
    <w:rsid w:val="005A65E2"/>
    <w:rsid w:val="005B5D6C"/>
    <w:rsid w:val="005C3B0A"/>
    <w:rsid w:val="005C640B"/>
    <w:rsid w:val="005C68D0"/>
    <w:rsid w:val="005D2221"/>
    <w:rsid w:val="005D5562"/>
    <w:rsid w:val="005D580C"/>
    <w:rsid w:val="005D69A1"/>
    <w:rsid w:val="005D6EBF"/>
    <w:rsid w:val="005E0A61"/>
    <w:rsid w:val="005E16DD"/>
    <w:rsid w:val="005E2318"/>
    <w:rsid w:val="005E479A"/>
    <w:rsid w:val="005F2D45"/>
    <w:rsid w:val="005F2F80"/>
    <w:rsid w:val="005F3A38"/>
    <w:rsid w:val="005F544D"/>
    <w:rsid w:val="005F5740"/>
    <w:rsid w:val="005F716A"/>
    <w:rsid w:val="00603F08"/>
    <w:rsid w:val="0060602A"/>
    <w:rsid w:val="00630EFB"/>
    <w:rsid w:val="006511F1"/>
    <w:rsid w:val="00651FF6"/>
    <w:rsid w:val="00684C19"/>
    <w:rsid w:val="00694E9F"/>
    <w:rsid w:val="006A0C37"/>
    <w:rsid w:val="006A1700"/>
    <w:rsid w:val="006B25A1"/>
    <w:rsid w:val="006B610C"/>
    <w:rsid w:val="006B7526"/>
    <w:rsid w:val="006C2388"/>
    <w:rsid w:val="006C3C40"/>
    <w:rsid w:val="006E2BA7"/>
    <w:rsid w:val="006E5A25"/>
    <w:rsid w:val="007406C7"/>
    <w:rsid w:val="00740986"/>
    <w:rsid w:val="0074364D"/>
    <w:rsid w:val="0074463D"/>
    <w:rsid w:val="007477E3"/>
    <w:rsid w:val="007518C4"/>
    <w:rsid w:val="00754AF8"/>
    <w:rsid w:val="007566F6"/>
    <w:rsid w:val="00761ECA"/>
    <w:rsid w:val="007663FA"/>
    <w:rsid w:val="0077212B"/>
    <w:rsid w:val="007728E7"/>
    <w:rsid w:val="00774AD5"/>
    <w:rsid w:val="007861CD"/>
    <w:rsid w:val="00795680"/>
    <w:rsid w:val="007A0148"/>
    <w:rsid w:val="007A0704"/>
    <w:rsid w:val="007A2C8B"/>
    <w:rsid w:val="007A73CD"/>
    <w:rsid w:val="007B033E"/>
    <w:rsid w:val="007B076C"/>
    <w:rsid w:val="007B1FA8"/>
    <w:rsid w:val="007D4299"/>
    <w:rsid w:val="007D45F1"/>
    <w:rsid w:val="007E6124"/>
    <w:rsid w:val="007E6F9A"/>
    <w:rsid w:val="007E7D0D"/>
    <w:rsid w:val="007F6006"/>
    <w:rsid w:val="00802F1F"/>
    <w:rsid w:val="00807D85"/>
    <w:rsid w:val="0082691A"/>
    <w:rsid w:val="00831110"/>
    <w:rsid w:val="00837C55"/>
    <w:rsid w:val="00842CC1"/>
    <w:rsid w:val="00845A3B"/>
    <w:rsid w:val="00856F60"/>
    <w:rsid w:val="00857BA0"/>
    <w:rsid w:val="00862246"/>
    <w:rsid w:val="00863D65"/>
    <w:rsid w:val="00874F5E"/>
    <w:rsid w:val="00875091"/>
    <w:rsid w:val="00875A13"/>
    <w:rsid w:val="0088762D"/>
    <w:rsid w:val="008A0153"/>
    <w:rsid w:val="008A44D0"/>
    <w:rsid w:val="008B08DB"/>
    <w:rsid w:val="008B184B"/>
    <w:rsid w:val="008C6559"/>
    <w:rsid w:val="008D4790"/>
    <w:rsid w:val="008E2876"/>
    <w:rsid w:val="008F1E4A"/>
    <w:rsid w:val="008F20B6"/>
    <w:rsid w:val="00902C68"/>
    <w:rsid w:val="00911C27"/>
    <w:rsid w:val="00913356"/>
    <w:rsid w:val="00914D5B"/>
    <w:rsid w:val="009151A6"/>
    <w:rsid w:val="00920347"/>
    <w:rsid w:val="0092572A"/>
    <w:rsid w:val="009332EC"/>
    <w:rsid w:val="00950109"/>
    <w:rsid w:val="0095461D"/>
    <w:rsid w:val="00956D17"/>
    <w:rsid w:val="009619A7"/>
    <w:rsid w:val="009732CD"/>
    <w:rsid w:val="00976BE5"/>
    <w:rsid w:val="00977EA0"/>
    <w:rsid w:val="0099103A"/>
    <w:rsid w:val="009926E4"/>
    <w:rsid w:val="00995548"/>
    <w:rsid w:val="009A02B9"/>
    <w:rsid w:val="009C49AA"/>
    <w:rsid w:val="009C7668"/>
    <w:rsid w:val="009D2BA5"/>
    <w:rsid w:val="009F20B1"/>
    <w:rsid w:val="009F28BE"/>
    <w:rsid w:val="00A23E9A"/>
    <w:rsid w:val="00A257AD"/>
    <w:rsid w:val="00A33FE2"/>
    <w:rsid w:val="00A448E7"/>
    <w:rsid w:val="00A517DC"/>
    <w:rsid w:val="00A53540"/>
    <w:rsid w:val="00A5789A"/>
    <w:rsid w:val="00A60E39"/>
    <w:rsid w:val="00A818E9"/>
    <w:rsid w:val="00A869ED"/>
    <w:rsid w:val="00A91F4D"/>
    <w:rsid w:val="00A955AA"/>
    <w:rsid w:val="00AA306E"/>
    <w:rsid w:val="00AA4F6E"/>
    <w:rsid w:val="00AA5AC3"/>
    <w:rsid w:val="00AA5EE7"/>
    <w:rsid w:val="00AA62A2"/>
    <w:rsid w:val="00AB1299"/>
    <w:rsid w:val="00AB2194"/>
    <w:rsid w:val="00AB5450"/>
    <w:rsid w:val="00AC16DE"/>
    <w:rsid w:val="00AD449D"/>
    <w:rsid w:val="00AD518E"/>
    <w:rsid w:val="00AD5C43"/>
    <w:rsid w:val="00AD6C59"/>
    <w:rsid w:val="00AE690C"/>
    <w:rsid w:val="00B0306B"/>
    <w:rsid w:val="00B03830"/>
    <w:rsid w:val="00B12F5C"/>
    <w:rsid w:val="00B15F99"/>
    <w:rsid w:val="00B51D8C"/>
    <w:rsid w:val="00B52B78"/>
    <w:rsid w:val="00B5505D"/>
    <w:rsid w:val="00B57033"/>
    <w:rsid w:val="00B6429E"/>
    <w:rsid w:val="00B67B13"/>
    <w:rsid w:val="00B70667"/>
    <w:rsid w:val="00B817C7"/>
    <w:rsid w:val="00B835B1"/>
    <w:rsid w:val="00BA3047"/>
    <w:rsid w:val="00BB059C"/>
    <w:rsid w:val="00BC2100"/>
    <w:rsid w:val="00BC3D5C"/>
    <w:rsid w:val="00BD1406"/>
    <w:rsid w:val="00BD3C9C"/>
    <w:rsid w:val="00BE41A4"/>
    <w:rsid w:val="00BE45DB"/>
    <w:rsid w:val="00BF12E0"/>
    <w:rsid w:val="00BF271A"/>
    <w:rsid w:val="00BF5DEB"/>
    <w:rsid w:val="00BF7802"/>
    <w:rsid w:val="00C13A3B"/>
    <w:rsid w:val="00C164B5"/>
    <w:rsid w:val="00C22065"/>
    <w:rsid w:val="00C357DB"/>
    <w:rsid w:val="00C431B8"/>
    <w:rsid w:val="00C4681D"/>
    <w:rsid w:val="00C522E5"/>
    <w:rsid w:val="00C54065"/>
    <w:rsid w:val="00C55884"/>
    <w:rsid w:val="00C66109"/>
    <w:rsid w:val="00C7448E"/>
    <w:rsid w:val="00C74ECB"/>
    <w:rsid w:val="00C77DB6"/>
    <w:rsid w:val="00C8662C"/>
    <w:rsid w:val="00C9393E"/>
    <w:rsid w:val="00C93C17"/>
    <w:rsid w:val="00CA021B"/>
    <w:rsid w:val="00CA1AD6"/>
    <w:rsid w:val="00CA1EA7"/>
    <w:rsid w:val="00CA3474"/>
    <w:rsid w:val="00CA4B49"/>
    <w:rsid w:val="00CB0B0E"/>
    <w:rsid w:val="00CB2AB0"/>
    <w:rsid w:val="00CC6A0E"/>
    <w:rsid w:val="00CD1764"/>
    <w:rsid w:val="00CD32BC"/>
    <w:rsid w:val="00CD7D2A"/>
    <w:rsid w:val="00CE2836"/>
    <w:rsid w:val="00D003E3"/>
    <w:rsid w:val="00D02EE9"/>
    <w:rsid w:val="00D20607"/>
    <w:rsid w:val="00D2527A"/>
    <w:rsid w:val="00D30BA2"/>
    <w:rsid w:val="00D322ED"/>
    <w:rsid w:val="00D341E5"/>
    <w:rsid w:val="00D41660"/>
    <w:rsid w:val="00D441D6"/>
    <w:rsid w:val="00D47032"/>
    <w:rsid w:val="00D612BF"/>
    <w:rsid w:val="00D644B3"/>
    <w:rsid w:val="00D76BD0"/>
    <w:rsid w:val="00D771BD"/>
    <w:rsid w:val="00D90E47"/>
    <w:rsid w:val="00D913CE"/>
    <w:rsid w:val="00D921CE"/>
    <w:rsid w:val="00D9536F"/>
    <w:rsid w:val="00DA018B"/>
    <w:rsid w:val="00DA30C1"/>
    <w:rsid w:val="00DA5CBB"/>
    <w:rsid w:val="00DB170C"/>
    <w:rsid w:val="00DB76CA"/>
    <w:rsid w:val="00DC09CC"/>
    <w:rsid w:val="00DC6ADE"/>
    <w:rsid w:val="00DC794D"/>
    <w:rsid w:val="00DD04BA"/>
    <w:rsid w:val="00DD4AA5"/>
    <w:rsid w:val="00DF32B9"/>
    <w:rsid w:val="00DF4FDB"/>
    <w:rsid w:val="00E00DA6"/>
    <w:rsid w:val="00E1037F"/>
    <w:rsid w:val="00E1102F"/>
    <w:rsid w:val="00E16E74"/>
    <w:rsid w:val="00E204D1"/>
    <w:rsid w:val="00E2156B"/>
    <w:rsid w:val="00E225BC"/>
    <w:rsid w:val="00E25C1F"/>
    <w:rsid w:val="00E26A54"/>
    <w:rsid w:val="00E3630A"/>
    <w:rsid w:val="00E42056"/>
    <w:rsid w:val="00E458EF"/>
    <w:rsid w:val="00E50F9D"/>
    <w:rsid w:val="00E81F34"/>
    <w:rsid w:val="00E95F9B"/>
    <w:rsid w:val="00EA4556"/>
    <w:rsid w:val="00EB3182"/>
    <w:rsid w:val="00EB70C2"/>
    <w:rsid w:val="00ED6036"/>
    <w:rsid w:val="00EE154C"/>
    <w:rsid w:val="00EF4CCB"/>
    <w:rsid w:val="00F03401"/>
    <w:rsid w:val="00F03F1A"/>
    <w:rsid w:val="00F11676"/>
    <w:rsid w:val="00F15DB9"/>
    <w:rsid w:val="00F311AF"/>
    <w:rsid w:val="00F3225F"/>
    <w:rsid w:val="00F34EB1"/>
    <w:rsid w:val="00F40563"/>
    <w:rsid w:val="00F67087"/>
    <w:rsid w:val="00F7270B"/>
    <w:rsid w:val="00F82E4F"/>
    <w:rsid w:val="00F85A07"/>
    <w:rsid w:val="00F91013"/>
    <w:rsid w:val="00F95E70"/>
    <w:rsid w:val="00F977DA"/>
    <w:rsid w:val="00F97FD9"/>
    <w:rsid w:val="00FA73A3"/>
    <w:rsid w:val="00FC0F52"/>
    <w:rsid w:val="00FC4AFB"/>
    <w:rsid w:val="00FD2315"/>
    <w:rsid w:val="00FD4B76"/>
    <w:rsid w:val="00FD67C0"/>
    <w:rsid w:val="00FF0678"/>
    <w:rsid w:val="00FF24E7"/>
    <w:rsid w:val="00FF42E7"/>
    <w:rsid w:val="00FF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FD7A3"/>
  <w15:docId w15:val="{CBC25F01-C870-4C5F-9CE3-F4D515D2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74F5"/>
    <w:rPr>
      <w:sz w:val="24"/>
      <w:szCs w:val="24"/>
    </w:rPr>
  </w:style>
  <w:style w:type="paragraph" w:styleId="1">
    <w:name w:val="heading 1"/>
    <w:basedOn w:val="a"/>
    <w:next w:val="a"/>
    <w:qFormat/>
    <w:rsid w:val="004C74F5"/>
    <w:pPr>
      <w:keepNext/>
      <w:jc w:val="center"/>
      <w:outlineLvl w:val="0"/>
    </w:pPr>
    <w:rPr>
      <w:rFonts w:ascii="Bookman Old Style" w:hAnsi="Bookman Old Style"/>
      <w:b/>
      <w:bCs/>
      <w:sz w:val="28"/>
    </w:rPr>
  </w:style>
  <w:style w:type="paragraph" w:styleId="2">
    <w:name w:val="heading 2"/>
    <w:basedOn w:val="a"/>
    <w:next w:val="a"/>
    <w:qFormat/>
    <w:rsid w:val="004C74F5"/>
    <w:pPr>
      <w:keepNext/>
      <w:jc w:val="center"/>
      <w:outlineLvl w:val="1"/>
    </w:pPr>
    <w:rPr>
      <w:rFonts w:ascii="Impact" w:hAnsi="Impact"/>
      <w:sz w:val="40"/>
    </w:rPr>
  </w:style>
  <w:style w:type="paragraph" w:styleId="3">
    <w:name w:val="heading 3"/>
    <w:basedOn w:val="a"/>
    <w:next w:val="a"/>
    <w:qFormat/>
    <w:rsid w:val="004C74F5"/>
    <w:pPr>
      <w:keepNext/>
      <w:jc w:val="center"/>
      <w:outlineLvl w:val="2"/>
    </w:pPr>
    <w:rPr>
      <w:b/>
      <w:bCs/>
      <w:sz w:val="40"/>
    </w:rPr>
  </w:style>
  <w:style w:type="paragraph" w:styleId="4">
    <w:name w:val="heading 4"/>
    <w:basedOn w:val="a"/>
    <w:next w:val="a"/>
    <w:qFormat/>
    <w:rsid w:val="004C74F5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4C74F5"/>
    <w:pPr>
      <w:keepNext/>
      <w:jc w:val="both"/>
      <w:outlineLvl w:val="4"/>
    </w:pPr>
    <w:rPr>
      <w:b/>
      <w:bCs/>
      <w:i/>
      <w:iCs/>
      <w:sz w:val="28"/>
    </w:rPr>
  </w:style>
  <w:style w:type="paragraph" w:styleId="6">
    <w:name w:val="heading 6"/>
    <w:basedOn w:val="a"/>
    <w:next w:val="a"/>
    <w:qFormat/>
    <w:rsid w:val="004C74F5"/>
    <w:pPr>
      <w:keepNext/>
      <w:tabs>
        <w:tab w:val="left" w:pos="-180"/>
      </w:tabs>
      <w:outlineLvl w:val="5"/>
    </w:pPr>
    <w:rPr>
      <w:rFonts w:ascii="Century" w:hAnsi="Century"/>
      <w:b/>
      <w:bCs/>
      <w:i/>
      <w:iCs/>
      <w:sz w:val="28"/>
    </w:rPr>
  </w:style>
  <w:style w:type="paragraph" w:styleId="7">
    <w:name w:val="heading 7"/>
    <w:basedOn w:val="a"/>
    <w:next w:val="a"/>
    <w:qFormat/>
    <w:rsid w:val="004C74F5"/>
    <w:pPr>
      <w:keepNext/>
      <w:tabs>
        <w:tab w:val="left" w:pos="-180"/>
      </w:tabs>
      <w:jc w:val="both"/>
      <w:outlineLvl w:val="6"/>
    </w:pPr>
    <w:rPr>
      <w:b/>
      <w:bCs/>
      <w:i/>
      <w:iCs/>
      <w:sz w:val="32"/>
    </w:rPr>
  </w:style>
  <w:style w:type="paragraph" w:styleId="8">
    <w:name w:val="heading 8"/>
    <w:basedOn w:val="a"/>
    <w:next w:val="a"/>
    <w:qFormat/>
    <w:rsid w:val="004C74F5"/>
    <w:pPr>
      <w:keepNext/>
      <w:tabs>
        <w:tab w:val="left" w:pos="-180"/>
      </w:tabs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rsid w:val="004C74F5"/>
    <w:pPr>
      <w:keepNext/>
      <w:tabs>
        <w:tab w:val="left" w:pos="5040"/>
      </w:tabs>
      <w:outlineLvl w:val="8"/>
    </w:pPr>
    <w:rPr>
      <w:rFonts w:ascii="Bookman Old Style" w:hAnsi="Bookman Old Style"/>
      <w:b/>
      <w:bCs/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C74F5"/>
    <w:pPr>
      <w:jc w:val="both"/>
    </w:pPr>
    <w:rPr>
      <w:sz w:val="28"/>
    </w:rPr>
  </w:style>
  <w:style w:type="paragraph" w:styleId="20">
    <w:name w:val="Body Text 2"/>
    <w:basedOn w:val="a"/>
    <w:rsid w:val="004C74F5"/>
    <w:rPr>
      <w:sz w:val="28"/>
    </w:rPr>
  </w:style>
  <w:style w:type="paragraph" w:styleId="a4">
    <w:name w:val="Body Text Indent"/>
    <w:basedOn w:val="a"/>
    <w:rsid w:val="004C74F5"/>
    <w:pPr>
      <w:ind w:left="720"/>
    </w:pPr>
    <w:rPr>
      <w:rFonts w:eastAsia="MS Mincho"/>
      <w:b/>
      <w:bCs/>
      <w:i/>
      <w:iCs/>
      <w:sz w:val="28"/>
    </w:rPr>
  </w:style>
  <w:style w:type="paragraph" w:styleId="21">
    <w:name w:val="Body Text Indent 2"/>
    <w:basedOn w:val="a"/>
    <w:rsid w:val="004C74F5"/>
    <w:pPr>
      <w:tabs>
        <w:tab w:val="left" w:pos="0"/>
      </w:tabs>
      <w:ind w:left="720"/>
      <w:jc w:val="both"/>
    </w:pPr>
    <w:rPr>
      <w:rFonts w:ascii="Bookman Old Style" w:hAnsi="Bookman Old Style"/>
      <w:sz w:val="28"/>
    </w:rPr>
  </w:style>
  <w:style w:type="paragraph" w:styleId="30">
    <w:name w:val="Body Text 3"/>
    <w:basedOn w:val="a"/>
    <w:rsid w:val="004C74F5"/>
    <w:pPr>
      <w:tabs>
        <w:tab w:val="left" w:pos="5040"/>
      </w:tabs>
    </w:pPr>
    <w:rPr>
      <w:rFonts w:ascii="Bookman Old Style" w:hAnsi="Bookman Old Style"/>
      <w:b/>
      <w:bCs/>
      <w:i/>
      <w:iCs/>
      <w:sz w:val="28"/>
    </w:rPr>
  </w:style>
  <w:style w:type="paragraph" w:styleId="31">
    <w:name w:val="Body Text Indent 3"/>
    <w:basedOn w:val="a"/>
    <w:rsid w:val="004C74F5"/>
    <w:pPr>
      <w:ind w:firstLine="567"/>
      <w:jc w:val="both"/>
    </w:pPr>
    <w:rPr>
      <w:sz w:val="28"/>
    </w:rPr>
  </w:style>
  <w:style w:type="paragraph" w:styleId="a5">
    <w:name w:val="header"/>
    <w:basedOn w:val="a"/>
    <w:rsid w:val="004C74F5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4C74F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4C74F5"/>
  </w:style>
  <w:style w:type="paragraph" w:styleId="a8">
    <w:name w:val="Balloon Text"/>
    <w:basedOn w:val="a"/>
    <w:semiHidden/>
    <w:rsid w:val="00BB059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6A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21336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21336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874F5E"/>
    <w:pPr>
      <w:ind w:left="720"/>
      <w:contextualSpacing/>
    </w:pPr>
  </w:style>
  <w:style w:type="character" w:customStyle="1" w:styleId="categories-links">
    <w:name w:val="categories-links"/>
    <w:basedOn w:val="a0"/>
    <w:rsid w:val="008C6559"/>
  </w:style>
  <w:style w:type="character" w:styleId="ad">
    <w:name w:val="Strong"/>
    <w:basedOn w:val="a0"/>
    <w:uiPriority w:val="22"/>
    <w:qFormat/>
    <w:rsid w:val="008C6559"/>
    <w:rPr>
      <w:b/>
      <w:bCs/>
    </w:rPr>
  </w:style>
  <w:style w:type="character" w:customStyle="1" w:styleId="panda-bold-span">
    <w:name w:val="panda-bold-span"/>
    <w:basedOn w:val="a0"/>
    <w:rsid w:val="008C6559"/>
  </w:style>
  <w:style w:type="character" w:customStyle="1" w:styleId="blk">
    <w:name w:val="blk"/>
    <w:basedOn w:val="a0"/>
    <w:rsid w:val="00B15F99"/>
  </w:style>
  <w:style w:type="character" w:customStyle="1" w:styleId="hl">
    <w:name w:val="hl"/>
    <w:basedOn w:val="a0"/>
    <w:rsid w:val="00B15F99"/>
  </w:style>
  <w:style w:type="character" w:customStyle="1" w:styleId="nobr">
    <w:name w:val="nobr"/>
    <w:basedOn w:val="a0"/>
    <w:rsid w:val="00B15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3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50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70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8862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502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2656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9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35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26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69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81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51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9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74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1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5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10164072/400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культуры Саратовской области</vt:lpstr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культуры Саратовской области</dc:title>
  <dc:creator>1</dc:creator>
  <cp:lastModifiedBy>MID</cp:lastModifiedBy>
  <cp:revision>4</cp:revision>
  <cp:lastPrinted>2021-05-27T08:28:00Z</cp:lastPrinted>
  <dcterms:created xsi:type="dcterms:W3CDTF">2021-05-27T08:29:00Z</dcterms:created>
  <dcterms:modified xsi:type="dcterms:W3CDTF">2021-05-28T07:12:00Z</dcterms:modified>
</cp:coreProperties>
</file>