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7585" w14:textId="5DC819E8" w:rsidR="003542F3" w:rsidRDefault="00000000">
      <w:pPr>
        <w:shd w:val="clear" w:color="auto" w:fill="FFFFFF"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 xml:space="preserve">План мероприятий ГАУК «СОМ КВЦ» на </w:t>
      </w:r>
      <w:r w:rsidR="00FC202B">
        <w:rPr>
          <w:rFonts w:ascii="PT Astra Serif" w:hAnsi="PT Astra Serif"/>
          <w:b/>
          <w:bCs/>
        </w:rPr>
        <w:t>сентябрь</w:t>
      </w:r>
      <w:r>
        <w:rPr>
          <w:rFonts w:ascii="PT Astra Serif" w:hAnsi="PT Astra Serif"/>
          <w:b/>
          <w:bCs/>
        </w:rPr>
        <w:t xml:space="preserve"> 2026 года</w:t>
      </w:r>
      <w:bookmarkStart w:id="0" w:name="_Hlk208308081"/>
    </w:p>
    <w:p w14:paraId="14991009" w14:textId="77777777" w:rsidR="003542F3" w:rsidRDefault="003542F3">
      <w:pPr>
        <w:shd w:val="clear" w:color="auto" w:fill="FFFFFF"/>
        <w:jc w:val="center"/>
        <w:rPr>
          <w:rFonts w:ascii="PT Astra Serif" w:hAnsi="PT Astra Serif"/>
          <w:b/>
          <w:bCs/>
        </w:rPr>
      </w:pPr>
    </w:p>
    <w:tbl>
      <w:tblPr>
        <w:tblStyle w:val="TableNormal"/>
        <w:tblW w:w="15287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34"/>
        <w:gridCol w:w="3402"/>
        <w:gridCol w:w="5166"/>
        <w:gridCol w:w="1922"/>
        <w:gridCol w:w="992"/>
        <w:gridCol w:w="2171"/>
      </w:tblGrid>
      <w:tr w:rsidR="003542F3" w14:paraId="397C8E93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954B1" w14:textId="77777777" w:rsidR="003542F3" w:rsidRDefault="0000000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Дата</w:t>
            </w:r>
          </w:p>
          <w:p w14:paraId="70630149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проведения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53872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Название</w:t>
            </w:r>
          </w:p>
          <w:p w14:paraId="11C328AF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мероприятия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C8F0E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Краткое содержание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8B885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Место проведения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B9524" w14:textId="77777777" w:rsidR="003542F3" w:rsidRDefault="0000000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Кол-во</w:t>
            </w:r>
          </w:p>
          <w:p w14:paraId="42B56337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уч.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C065A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bCs/>
              </w:rPr>
              <w:t>Ответственный</w:t>
            </w:r>
          </w:p>
        </w:tc>
      </w:tr>
      <w:tr w:rsidR="003542F3" w14:paraId="4F3D0E30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E4FC7" w14:textId="5528FFC5" w:rsidR="003542F3" w:rsidRDefault="00FC202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BBC604B" w14:textId="7701FACA" w:rsidR="003542F3" w:rsidRDefault="00FC202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6ECD2" w14:textId="77777777" w:rsidR="003542F3" w:rsidRDefault="00000000">
            <w:pPr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shd w:val="clear" w:color="auto" w:fill="FFFFFF"/>
              </w:rPr>
              <w:t>Реализация проекта Министерства культуры РФ «Пушкинская карта»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80A61" w14:textId="77777777" w:rsidR="003542F3" w:rsidRDefault="00000000">
            <w:pPr>
              <w:jc w:val="both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организация кинопоказов по программе «Пушкинская карта»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DDDC1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</w:t>
            </w:r>
          </w:p>
          <w:p w14:paraId="20810331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10642C9F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6E107D9E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  <w:p w14:paraId="5E332020" w14:textId="77777777" w:rsidR="003542F3" w:rsidRDefault="0000000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муниципальные учреждения кинопоказа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5D474" w14:textId="77777777" w:rsidR="003542F3" w:rsidRDefault="00000000">
            <w:pPr>
              <w:pStyle w:val="a8"/>
              <w:spacing w:befor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100</w:t>
            </w:r>
          </w:p>
          <w:p w14:paraId="6A645340" w14:textId="77777777" w:rsidR="003542F3" w:rsidRDefault="0000000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AA01C" w14:textId="77777777" w:rsidR="003542F3" w:rsidRDefault="00000000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3542F3" w14:paraId="0C09B9A3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BC9CD" w14:textId="77777777" w:rsidR="00FC202B" w:rsidRDefault="00FC202B" w:rsidP="00FC202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409E4F7" w14:textId="20197F7D" w:rsidR="003542F3" w:rsidRDefault="00FC202B" w:rsidP="00FC202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187E8" w14:textId="2B90B45B" w:rsidR="003542F3" w:rsidRDefault="00000000">
            <w:pPr>
              <w:jc w:val="both"/>
              <w:rPr>
                <w:rFonts w:ascii="PT Astra Serif" w:hAnsi="PT Astra Serif"/>
                <w:shd w:val="clear" w:color="auto" w:fill="FFFFFF"/>
              </w:rPr>
            </w:pPr>
            <w:r>
              <w:rPr>
                <w:rFonts w:ascii="PT Astra Serif" w:hAnsi="PT Astra Serif"/>
              </w:rPr>
              <w:t>Проект «Кино на Рижской» (кинофильм по выбор у зрителей)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7C79F" w14:textId="77777777" w:rsidR="003542F3" w:rsidRDefault="00000000">
            <w:pPr>
              <w:suppressAutoHyphens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</w:rPr>
              <w:t>показы художественных и анимационных фильмов (в т.ч. по Пушкинской карте): м/ф «Коты Эрмитажа 2. Тайна египетского зала» (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6+, Россия, 2026г., 89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. Василий Ровенский), м/ф «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Супергномы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» (6+, Германия, 2024г., 76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Уте фон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Мюнхов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-Поль), м/ф «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Тафити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Приключения на краю света» (6+, Германия, 2025г., 81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Нина Вельс), м/ф «Беловежская пуща. Зубр Бублик и большой побег» (6+, Беларусь, 2025г., 56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Арсений Акопян), х/ф «Дополнительное </w:t>
            </w:r>
            <w:proofErr w:type="gramStart"/>
            <w:r>
              <w:rPr>
                <w:rFonts w:ascii="PT Astra Serif" w:eastAsia="Calibri" w:hAnsi="PT Astra Serif" w:cs="PT Astra Serif"/>
                <w:kern w:val="2"/>
              </w:rPr>
              <w:t>время»  (</w:t>
            </w:r>
            <w:proofErr w:type="gramEnd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 xml:space="preserve">6+, Россия, 2026 г., 102 мин., </w:t>
            </w:r>
            <w:proofErr w:type="spellStart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реж</w:t>
            </w:r>
            <w:proofErr w:type="spellEnd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 xml:space="preserve">. Руслан </w:t>
            </w:r>
            <w:proofErr w:type="spellStart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Бальтцер</w:t>
            </w:r>
            <w:proofErr w:type="spellEnd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), х/ф «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Время вернуться» (16+, Беларусь, 2024 г., 110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Иван Павлов), </w:t>
            </w:r>
            <w:r>
              <w:rPr>
                <w:rFonts w:ascii="PT Astra Serif" w:hAnsi="PT Astra Serif" w:cs="PT Astra Serif"/>
              </w:rPr>
              <w:t xml:space="preserve">х/ф «Семейный призрак» (Россия, 2025 г.,84 мин., </w:t>
            </w:r>
            <w:proofErr w:type="spellStart"/>
            <w:proofErr w:type="gramStart"/>
            <w:r>
              <w:rPr>
                <w:rFonts w:ascii="PT Astra Serif" w:hAnsi="PT Astra Serif" w:cs="PT Astra Serif"/>
              </w:rPr>
              <w:t>реж.А.Бабев</w:t>
            </w:r>
            <w:proofErr w:type="spellEnd"/>
            <w:proofErr w:type="gramEnd"/>
            <w:r>
              <w:rPr>
                <w:rFonts w:ascii="PT Astra Serif" w:hAnsi="PT Astra Serif" w:cs="PT Astra Serif"/>
              </w:rPr>
              <w:t xml:space="preserve">), х/ф «Маша и медведи» (Россия, 2025, 79 мин., </w:t>
            </w:r>
            <w:proofErr w:type="spellStart"/>
            <w:r>
              <w:rPr>
                <w:rFonts w:ascii="PT Astra Serif" w:hAnsi="PT Astra Serif" w:cs="PT Astra Serif"/>
              </w:rPr>
              <w:t>реж</w:t>
            </w:r>
            <w:proofErr w:type="spellEnd"/>
            <w:r>
              <w:rPr>
                <w:rFonts w:ascii="PT Astra Serif" w:hAnsi="PT Astra Serif" w:cs="PT Astra Serif"/>
              </w:rPr>
              <w:t xml:space="preserve">. </w:t>
            </w:r>
            <w:proofErr w:type="spellStart"/>
            <w:r>
              <w:rPr>
                <w:rFonts w:ascii="PT Astra Serif" w:hAnsi="PT Astra Serif" w:cs="PT Astra Serif"/>
              </w:rPr>
              <w:t>А.Руже</w:t>
            </w:r>
            <w:proofErr w:type="spellEnd"/>
            <w:r>
              <w:rPr>
                <w:rFonts w:ascii="PT Astra Serif" w:hAnsi="PT Astra Serif" w:cs="PT Astra Serif"/>
              </w:rPr>
              <w:t xml:space="preserve">), х/ф «Артек. Сквозь столетия» (Россия, 2025г., 110 мин., </w:t>
            </w:r>
            <w:proofErr w:type="spellStart"/>
            <w:r>
              <w:rPr>
                <w:rFonts w:ascii="PT Astra Serif" w:hAnsi="PT Astra Serif" w:cs="PT Astra Serif"/>
              </w:rPr>
              <w:t>реж</w:t>
            </w:r>
            <w:proofErr w:type="spellEnd"/>
            <w:r>
              <w:rPr>
                <w:rFonts w:ascii="PT Astra Serif" w:hAnsi="PT Astra Serif" w:cs="PT Astra Serif"/>
              </w:rPr>
              <w:t xml:space="preserve">. К. Захаров, А. </w:t>
            </w:r>
            <w:proofErr w:type="spellStart"/>
            <w:r>
              <w:rPr>
                <w:rFonts w:ascii="PT Astra Serif" w:hAnsi="PT Astra Serif" w:cs="PT Astra Serif"/>
              </w:rPr>
              <w:t>Ананикян</w:t>
            </w:r>
            <w:proofErr w:type="spellEnd"/>
            <w:r>
              <w:rPr>
                <w:rFonts w:ascii="PT Astra Serif" w:hAnsi="PT Astra Serif" w:cs="PT Astra Serif"/>
              </w:rPr>
              <w:t>, 6+), х/ф «Царевна -лягушка» (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6+, Россия, 2025, 93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. А. Амиров), х/ф «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Каруза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» (6+, Россия, 2025, 96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И. Харатьян), х/ф «Капитан Крюк» (6+, Россия, 2024, 91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М. Максимов, С.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lastRenderedPageBreak/>
              <w:t>Довжик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), х/ф «Опасные каникулы» (6+, Россия, 2016, 81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О. Беляева), х/ф «Дорога на Берлин» (12+, Россия, 2015, 82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С. Попов), х/ф «Дорога к Сталинграду» (6+, Россия, 2005, 39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. М. Цурцумия)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2C0BE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кинозал</w:t>
            </w:r>
          </w:p>
          <w:p w14:paraId="6EC8F5CA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2E8A2C23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33E1C74D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72FB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  <w:p w14:paraId="77A792B6" w14:textId="77777777" w:rsidR="003542F3" w:rsidRDefault="00000000">
            <w:pPr>
              <w:pStyle w:val="a8"/>
              <w:spacing w:before="0"/>
              <w:jc w:val="center"/>
              <w:rPr>
                <w:rFonts w:ascii="PT Astra Serif" w:hAnsi="PT Astra Serif" w:cs="Times New Roman"/>
                <w:color w:val="auto"/>
              </w:rPr>
            </w:pPr>
            <w:r>
              <w:rPr>
                <w:rFonts w:ascii="PT Astra Serif" w:hAnsi="PT Astra Serif"/>
                <w:color w:val="auto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45ABB" w14:textId="77777777" w:rsidR="003542F3" w:rsidRDefault="00000000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1802FB" w14:paraId="3B8A8658" w14:textId="77777777" w:rsidTr="00F04184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42DC1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0FB0FF6E" w14:textId="013C17C3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81B9B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Проект «Киноновинки - региону» в соответствии с приказом министерства культуры области от 01.12.2025г. № 01-01-06/810 «Об организации культурно-художественного обслуживания населения муниципальных районов области в 2026 году»</w:t>
            </w:r>
          </w:p>
          <w:p w14:paraId="7E07DF06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</w:p>
          <w:p w14:paraId="1443DC55" w14:textId="0F03E198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8534B" w14:textId="27ED44E2" w:rsidR="001802FB" w:rsidRDefault="001802FB" w:rsidP="001802FB">
            <w:pPr>
              <w:suppressAutoHyphens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PT Astra Serif"/>
              </w:rPr>
              <w:t>показы художественных и анимационных фильмов (в т.ч. по Пушкинской карте): м/ф «Коты Эрмитажа 2. Тайна египетского зала» (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6+, Россия, 2026г., 89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. Василий Ровенский), м/ф «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Супергномы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» (6+, Германия, 2024г., 76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Уте фон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Мюнхов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-Поль), м/ф «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Тафити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Приключения на краю света» (6+, Германия, 2025г., 81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Нина Вельс), м/ф «Беловежская пуща. Зубр Бублик и большой побег» (6+, Беларусь, 2025г., 56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Арсений Акопян), х/ф «Дополнительное </w:t>
            </w:r>
            <w:proofErr w:type="gramStart"/>
            <w:r>
              <w:rPr>
                <w:rFonts w:ascii="PT Astra Serif" w:eastAsia="Calibri" w:hAnsi="PT Astra Serif" w:cs="PT Astra Serif"/>
                <w:kern w:val="2"/>
              </w:rPr>
              <w:t>время»  (</w:t>
            </w:r>
            <w:proofErr w:type="gramEnd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 xml:space="preserve">6+, Россия, 2026 г., 102 мин., </w:t>
            </w:r>
            <w:proofErr w:type="spellStart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реж</w:t>
            </w:r>
            <w:proofErr w:type="spellEnd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 xml:space="preserve">. Руслан </w:t>
            </w:r>
            <w:proofErr w:type="spellStart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Бальтцер</w:t>
            </w:r>
            <w:proofErr w:type="spellEnd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), х/ф «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Время вернуться» (16+, Беларусь, 2024 г., 110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Иван Павлов), </w:t>
            </w:r>
            <w:r>
              <w:rPr>
                <w:rFonts w:ascii="PT Astra Serif" w:hAnsi="PT Astra Serif" w:cs="PT Astra Serif"/>
              </w:rPr>
              <w:t xml:space="preserve">х/ф «Семейный призрак» (Россия, 2025 г.,84 мин., </w:t>
            </w:r>
            <w:proofErr w:type="spellStart"/>
            <w:proofErr w:type="gramStart"/>
            <w:r>
              <w:rPr>
                <w:rFonts w:ascii="PT Astra Serif" w:hAnsi="PT Astra Serif" w:cs="PT Astra Serif"/>
              </w:rPr>
              <w:t>реж.А.Бабев</w:t>
            </w:r>
            <w:proofErr w:type="spellEnd"/>
            <w:proofErr w:type="gramEnd"/>
            <w:r>
              <w:rPr>
                <w:rFonts w:ascii="PT Astra Serif" w:hAnsi="PT Astra Serif" w:cs="PT Astra Serif"/>
              </w:rPr>
              <w:t xml:space="preserve">), х/ф «Маша и медведи» (Россия, 2025, 79 мин., </w:t>
            </w:r>
            <w:proofErr w:type="spellStart"/>
            <w:r>
              <w:rPr>
                <w:rFonts w:ascii="PT Astra Serif" w:hAnsi="PT Astra Serif" w:cs="PT Astra Serif"/>
              </w:rPr>
              <w:t>реж</w:t>
            </w:r>
            <w:proofErr w:type="spellEnd"/>
            <w:r>
              <w:rPr>
                <w:rFonts w:ascii="PT Astra Serif" w:hAnsi="PT Astra Serif" w:cs="PT Astra Serif"/>
              </w:rPr>
              <w:t xml:space="preserve">. </w:t>
            </w:r>
            <w:proofErr w:type="spellStart"/>
            <w:r>
              <w:rPr>
                <w:rFonts w:ascii="PT Astra Serif" w:hAnsi="PT Astra Serif" w:cs="PT Astra Serif"/>
              </w:rPr>
              <w:t>А.Руже</w:t>
            </w:r>
            <w:proofErr w:type="spellEnd"/>
            <w:r>
              <w:rPr>
                <w:rFonts w:ascii="PT Astra Serif" w:hAnsi="PT Astra Serif" w:cs="PT Astra Serif"/>
              </w:rPr>
              <w:t xml:space="preserve">), х/ф «Артек. Сквозь столетия» (Россия, 2025г., 110 мин., </w:t>
            </w:r>
            <w:proofErr w:type="spellStart"/>
            <w:r>
              <w:rPr>
                <w:rFonts w:ascii="PT Astra Serif" w:hAnsi="PT Astra Serif" w:cs="PT Astra Serif"/>
              </w:rPr>
              <w:t>реж</w:t>
            </w:r>
            <w:proofErr w:type="spellEnd"/>
            <w:r>
              <w:rPr>
                <w:rFonts w:ascii="PT Astra Serif" w:hAnsi="PT Astra Serif" w:cs="PT Astra Serif"/>
              </w:rPr>
              <w:t xml:space="preserve">. К. Захаров, А. </w:t>
            </w:r>
            <w:proofErr w:type="spellStart"/>
            <w:r>
              <w:rPr>
                <w:rFonts w:ascii="PT Astra Serif" w:hAnsi="PT Astra Serif" w:cs="PT Astra Serif"/>
              </w:rPr>
              <w:t>Ананикян</w:t>
            </w:r>
            <w:proofErr w:type="spellEnd"/>
            <w:r>
              <w:rPr>
                <w:rFonts w:ascii="PT Astra Serif" w:hAnsi="PT Astra Serif" w:cs="PT Astra Serif"/>
              </w:rPr>
              <w:t>, 6+), х/ф «Царевна -лягушка» (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6+, Россия, 2025, 93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. А. Амиров), х/ф «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Каруза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» (6+, Россия, 2025, 96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И. Харатьян), х/ф «Капитан Крюк» (6+, Россия, 2024, 91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М. Максимов, С.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Довжик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), х/ф «Опасные каникулы» (6+, Россия, 2016, 81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О. Беляева), х/ф «Дорога на Берлин» (12+, Россия, 2015, 82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С. Попов), х/ф «Дорога к Сталинграду» (6+, Россия, 2005, 39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. М. Цурцумия)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01061" w14:textId="40BA0010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муниципальные учреждения кинопоказа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12F51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  <w:p w14:paraId="1D91328E" w14:textId="54A11788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D38D7" w14:textId="4310A5D5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1802FB" w14:paraId="7819D161" w14:textId="77777777" w:rsidTr="003106F6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2D8A0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1-30</w:t>
            </w:r>
          </w:p>
          <w:p w14:paraId="694D35C8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  <w:p w14:paraId="754F1CAF" w14:textId="52153AAF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(по заявкам)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91D2D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hd w:val="clear" w:color="auto" w:fill="FFFFFF"/>
              </w:rPr>
              <w:t>Тематические кинопрограммы, посвященные</w:t>
            </w:r>
            <w:r>
              <w:rPr>
                <w:rFonts w:ascii="PT Astra Serif" w:hAnsi="PT Astra Serif"/>
                <w:b/>
                <w:bCs/>
                <w:i/>
                <w:iCs/>
              </w:rPr>
              <w:t xml:space="preserve"> </w:t>
            </w:r>
            <w:r>
              <w:rPr>
                <w:rFonts w:ascii="PT Astra Serif" w:hAnsi="PT Astra Serif"/>
              </w:rPr>
              <w:t>Дню знаний</w:t>
            </w:r>
          </w:p>
          <w:p w14:paraId="2860F368" w14:textId="77777777" w:rsidR="001802FB" w:rsidRDefault="001802FB" w:rsidP="001802FB">
            <w:pPr>
              <w:jc w:val="both"/>
              <w:rPr>
                <w:rFonts w:ascii="PT Astra Serif" w:hAnsi="PT Astra Serif"/>
                <w:shd w:val="clear" w:color="auto" w:fill="FFFFFF"/>
              </w:rPr>
            </w:pPr>
          </w:p>
          <w:p w14:paraId="770C55E4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6AF21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тематические кинопрограммы: «Здравствуй, школа!», </w:t>
            </w:r>
            <w:r>
              <w:rPr>
                <w:rFonts w:ascii="PT Astra Serif" w:hAnsi="PT Astra Serif"/>
                <w:bCs/>
              </w:rPr>
              <w:t>«О тех, кто учит в школе», «Уважать Учителя как родителя».</w:t>
            </w:r>
          </w:p>
          <w:p w14:paraId="2F47F075" w14:textId="4059505E" w:rsidR="001802FB" w:rsidRDefault="001802FB" w:rsidP="001802FB">
            <w:pPr>
              <w:suppressAutoHyphens/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/>
                <w:bCs/>
              </w:rPr>
              <w:t>Демонстрация отечественных фильмов</w:t>
            </w:r>
            <w:r>
              <w:rPr>
                <w:rFonts w:ascii="PT Astra Serif" w:hAnsi="PT Astra Serif"/>
                <w:color w:val="FF0000"/>
              </w:rPr>
              <w:t xml:space="preserve">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CF5A6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</w:t>
            </w:r>
          </w:p>
          <w:p w14:paraId="1818B06F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06353E9C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ГАУК </w:t>
            </w:r>
          </w:p>
          <w:p w14:paraId="75E0903E" w14:textId="43AFA78F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BFE54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  <w:p w14:paraId="430A8F43" w14:textId="7B18AD23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6D72F" w14:textId="7CB702A2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eastAsia="Arial" w:hAnsi="PT Astra Serif"/>
                <w:u w:color="333333"/>
              </w:rPr>
              <w:t>Бережная И.Т.</w:t>
            </w:r>
          </w:p>
        </w:tc>
      </w:tr>
      <w:tr w:rsidR="001802FB" w14:paraId="696BC9D7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AE174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2850280" w14:textId="53080FAF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DB12F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Фестиваль уличного кино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312E4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демонстрация короткометражных фильмов конкурсной программы Фестиваля на открытых и закрытых площадках Саратова и муниципальных районов области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154A6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кинозалы/</w:t>
            </w:r>
          </w:p>
          <w:p w14:paraId="3C59329B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площадки</w:t>
            </w:r>
          </w:p>
          <w:p w14:paraId="7B38A538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муниципальных районов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F1B19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500 </w:t>
            </w:r>
          </w:p>
          <w:p w14:paraId="472740DE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0514D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</w:t>
            </w:r>
          </w:p>
        </w:tc>
      </w:tr>
      <w:tr w:rsidR="001802FB" w14:paraId="3411C7A4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36B58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4559D22E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  <w:p w14:paraId="01D9EEAF" w14:textId="21E105EE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(по заявкам)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668F9" w14:textId="50AD3F6C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hd w:val="clear" w:color="auto" w:fill="FFFFFF"/>
              </w:rPr>
              <w:t>Проект «Наше кино - в наши школы»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5D12F" w14:textId="2166E269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hd w:val="clear" w:color="auto" w:fill="FFFFFF"/>
              </w:rPr>
              <w:t>просветительский кинопроект, демонстрация для детей и юношества фильмов – экранизаций классических литературных произведений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89743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муниципальные кинозалы, модернизирован</w:t>
            </w:r>
          </w:p>
          <w:p w14:paraId="7F06AF71" w14:textId="7B9F92E5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ные</w:t>
            </w:r>
            <w:proofErr w:type="spellEnd"/>
            <w:r>
              <w:rPr>
                <w:rFonts w:ascii="PT Astra Serif" w:hAnsi="PT Astra Serif"/>
              </w:rPr>
              <w:t xml:space="preserve"> в рамках национального проекта «Культура»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345D1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  <w:p w14:paraId="3E858B2C" w14:textId="4B2A3F9D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8DA0C" w14:textId="2ED737F6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1802FB" w14:paraId="718563F7" w14:textId="77777777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8FA07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0E6169DB" w14:textId="4DDCB78F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405D4" w14:textId="77777777" w:rsidR="001802FB" w:rsidRDefault="001802FB" w:rsidP="001802FB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  <w:b/>
                <w:bCs/>
                <w:i/>
                <w:iCs/>
              </w:rPr>
              <w:t>Году единства народов России</w:t>
            </w:r>
          </w:p>
          <w:p w14:paraId="403089C8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цикл «Кино народов России»</w:t>
            </w:r>
          </w:p>
          <w:p w14:paraId="2122897C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</w:p>
          <w:p w14:paraId="4A26ACBB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12CFE" w14:textId="0FA62FDA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- показ тематических фильмов национальных кинематографий дружественных стран: х/ф «Время вернуться» (Беларусь, 2024г., 110 мин., </w:t>
            </w:r>
            <w:proofErr w:type="spellStart"/>
            <w:r>
              <w:rPr>
                <w:rFonts w:ascii="PT Astra Serif" w:hAnsi="PT Astra Serif"/>
              </w:rPr>
              <w:t>реж</w:t>
            </w:r>
            <w:proofErr w:type="spellEnd"/>
            <w:r>
              <w:rPr>
                <w:rFonts w:ascii="PT Astra Serif" w:hAnsi="PT Astra Serif"/>
              </w:rPr>
              <w:t xml:space="preserve">. И. Павлов), х/ф «Эвакуация» (Казахстан, 2025г., 81 мин., </w:t>
            </w:r>
            <w:proofErr w:type="spellStart"/>
            <w:r>
              <w:rPr>
                <w:rFonts w:ascii="PT Astra Serif" w:hAnsi="PT Astra Serif"/>
              </w:rPr>
              <w:t>реж</w:t>
            </w:r>
            <w:proofErr w:type="spellEnd"/>
            <w:r>
              <w:rPr>
                <w:rFonts w:ascii="PT Astra Serif" w:hAnsi="PT Astra Serif"/>
              </w:rPr>
              <w:t xml:space="preserve">. Ф. Шарипов), х/ф «Мы – дети 41-го года» (Россия, 2021г., 76 мин., </w:t>
            </w:r>
            <w:proofErr w:type="spellStart"/>
            <w:r>
              <w:rPr>
                <w:rFonts w:ascii="PT Astra Serif" w:hAnsi="PT Astra Serif"/>
              </w:rPr>
              <w:t>реж</w:t>
            </w:r>
            <w:proofErr w:type="spellEnd"/>
            <w:r>
              <w:rPr>
                <w:rFonts w:ascii="PT Astra Serif" w:hAnsi="PT Astra Serif"/>
              </w:rPr>
              <w:t xml:space="preserve">. А. Галиаскаров), х/ф «823-й километр» (Россия, 2022г., 73 мин., </w:t>
            </w:r>
            <w:proofErr w:type="spellStart"/>
            <w:r>
              <w:rPr>
                <w:rFonts w:ascii="PT Astra Serif" w:hAnsi="PT Astra Serif"/>
              </w:rPr>
              <w:t>реж</w:t>
            </w:r>
            <w:proofErr w:type="spellEnd"/>
            <w:r>
              <w:rPr>
                <w:rFonts w:ascii="PT Astra Serif" w:hAnsi="PT Astra Serif"/>
              </w:rPr>
              <w:t xml:space="preserve">. А. Галиаскаров, И. Хафизов), х/ф «Живы ли вы?» (Россия, 2021г., 114 мин., </w:t>
            </w:r>
            <w:proofErr w:type="spellStart"/>
            <w:r>
              <w:rPr>
                <w:rFonts w:ascii="PT Astra Serif" w:hAnsi="PT Astra Serif"/>
              </w:rPr>
              <w:t>реж</w:t>
            </w:r>
            <w:proofErr w:type="spellEnd"/>
            <w:r>
              <w:rPr>
                <w:rFonts w:ascii="PT Astra Serif" w:hAnsi="PT Astra Serif"/>
              </w:rPr>
              <w:t xml:space="preserve">. И. Ягафаров), х/ф «Минтимер и его друзья» (Россия, 2022г., 77 мин., </w:t>
            </w:r>
            <w:proofErr w:type="spellStart"/>
            <w:r>
              <w:rPr>
                <w:rFonts w:ascii="PT Astra Serif" w:hAnsi="PT Astra Serif"/>
              </w:rPr>
              <w:t>реж</w:t>
            </w:r>
            <w:proofErr w:type="spellEnd"/>
            <w:r>
              <w:rPr>
                <w:rFonts w:ascii="PT Astra Serif" w:hAnsi="PT Astra Serif"/>
              </w:rPr>
              <w:t xml:space="preserve">. Н. </w:t>
            </w:r>
            <w:proofErr w:type="spellStart"/>
            <w:r>
              <w:rPr>
                <w:rFonts w:ascii="PT Astra Serif" w:hAnsi="PT Astra Serif"/>
              </w:rPr>
              <w:t>Замалеева</w:t>
            </w:r>
            <w:proofErr w:type="spellEnd"/>
            <w:r>
              <w:rPr>
                <w:rFonts w:ascii="PT Astra Serif" w:hAnsi="PT Astra Serif"/>
              </w:rPr>
              <w:t xml:space="preserve">), х/ф «Мишка» (Россия, 2021г., 70 мин., </w:t>
            </w:r>
            <w:proofErr w:type="spellStart"/>
            <w:r>
              <w:rPr>
                <w:rFonts w:ascii="PT Astra Serif" w:hAnsi="PT Astra Serif"/>
              </w:rPr>
              <w:t>реж</w:t>
            </w:r>
            <w:proofErr w:type="spellEnd"/>
            <w:r>
              <w:rPr>
                <w:rFonts w:ascii="PT Astra Serif" w:hAnsi="PT Astra Serif"/>
              </w:rPr>
              <w:t xml:space="preserve">. Ю. Захарова), х/ф «Немая кукушка» (Россия, 2024г., 97 мин., </w:t>
            </w:r>
            <w:proofErr w:type="spellStart"/>
            <w:r>
              <w:rPr>
                <w:rFonts w:ascii="PT Astra Serif" w:hAnsi="PT Astra Serif"/>
              </w:rPr>
              <w:t>реж</w:t>
            </w:r>
            <w:proofErr w:type="spellEnd"/>
            <w:r>
              <w:rPr>
                <w:rFonts w:ascii="PT Astra Serif" w:hAnsi="PT Astra Serif"/>
              </w:rPr>
              <w:t xml:space="preserve">. Р. </w:t>
            </w:r>
            <w:proofErr w:type="spellStart"/>
            <w:r>
              <w:rPr>
                <w:rFonts w:ascii="PT Astra Serif" w:hAnsi="PT Astra Serif"/>
              </w:rPr>
              <w:t>Кубаев</w:t>
            </w:r>
            <w:proofErr w:type="spellEnd"/>
            <w:r>
              <w:rPr>
                <w:rFonts w:ascii="PT Astra Serif" w:hAnsi="PT Astra Serif"/>
              </w:rPr>
              <w:t xml:space="preserve">), х/ф «Семейные хлопоты» (Россия, 2016г., 70 мин., </w:t>
            </w:r>
            <w:proofErr w:type="spellStart"/>
            <w:r>
              <w:rPr>
                <w:rFonts w:ascii="PT Astra Serif" w:hAnsi="PT Astra Serif"/>
              </w:rPr>
              <w:t>реж</w:t>
            </w:r>
            <w:proofErr w:type="spellEnd"/>
            <w:r>
              <w:rPr>
                <w:rFonts w:ascii="PT Astra Serif" w:hAnsi="PT Astra Serif"/>
              </w:rPr>
              <w:t xml:space="preserve">. А. Барыкин), х/ф «Тарлан» (Россия, Казахстан, 2021г., 84 мин., </w:t>
            </w:r>
            <w:proofErr w:type="spellStart"/>
            <w:r>
              <w:rPr>
                <w:rFonts w:ascii="PT Astra Serif" w:hAnsi="PT Astra Serif"/>
              </w:rPr>
              <w:t>реж</w:t>
            </w:r>
            <w:proofErr w:type="spellEnd"/>
            <w:r>
              <w:rPr>
                <w:rFonts w:ascii="PT Astra Serif" w:hAnsi="PT Astra Serif"/>
              </w:rPr>
              <w:t>. Ю. Захарова);</w:t>
            </w:r>
          </w:p>
          <w:p w14:paraId="5927E909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- ретроспективный показ классических советских фильмов о дружбе народов;</w:t>
            </w:r>
          </w:p>
          <w:p w14:paraId="48BD6849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Arial"/>
                <w:b/>
                <w:szCs w:val="28"/>
              </w:rPr>
              <w:t xml:space="preserve">- </w:t>
            </w:r>
            <w:r>
              <w:rPr>
                <w:rFonts w:ascii="PT Astra Serif" w:hAnsi="PT Astra Serif" w:cs="Arial"/>
                <w:bCs/>
                <w:szCs w:val="28"/>
              </w:rPr>
              <w:t>проект «</w:t>
            </w:r>
            <w:proofErr w:type="spellStart"/>
            <w:r>
              <w:rPr>
                <w:rFonts w:ascii="PT Astra Serif" w:hAnsi="PT Astra Serif" w:cs="Arial"/>
                <w:bCs/>
                <w:szCs w:val="28"/>
              </w:rPr>
              <w:t>Кинодобро</w:t>
            </w:r>
            <w:proofErr w:type="spellEnd"/>
            <w:r>
              <w:rPr>
                <w:rFonts w:ascii="PT Astra Serif" w:hAnsi="PT Astra Serif" w:cs="Arial"/>
                <w:bCs/>
                <w:szCs w:val="28"/>
              </w:rPr>
              <w:t xml:space="preserve">. Герои экрана – герои России» - </w:t>
            </w:r>
            <w:r>
              <w:rPr>
                <w:rFonts w:ascii="PT Astra Serif" w:hAnsi="PT Astra Serif" w:cs="Arial"/>
                <w:szCs w:val="28"/>
              </w:rPr>
              <w:t>организация показов для льготной категории граждан, участников и членов семей СВО. Фильмы о вкладе разных народов в судьбу России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8C461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 xml:space="preserve">кинозал </w:t>
            </w:r>
          </w:p>
          <w:p w14:paraId="46429A13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041DA6C5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ГАУК </w:t>
            </w:r>
          </w:p>
          <w:p w14:paraId="00937B35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  <w:p w14:paraId="25569702" w14:textId="5744FD32" w:rsidR="001802FB" w:rsidRDefault="001802FB" w:rsidP="001802F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C58CA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  <w:p w14:paraId="05EBDD14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D0854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1802FB" w14:paraId="3781241D" w14:textId="77777777" w:rsidTr="001673BC">
        <w:trPr>
          <w:trHeight w:val="343"/>
          <w:jc w:val="center"/>
        </w:trPr>
        <w:tc>
          <w:tcPr>
            <w:tcW w:w="163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B3C24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  <w:p w14:paraId="5B0F1242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  <w:p w14:paraId="671229FE" w14:textId="6C3C5E5E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(по заявкам)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1DEEC" w14:textId="62FD27AB" w:rsidR="001802FB" w:rsidRDefault="001802FB" w:rsidP="001802FB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>
              <w:rPr>
                <w:rFonts w:ascii="PT Astra Serif" w:hAnsi="PT Astra Serif"/>
              </w:rPr>
              <w:t>Кинопрограмма «Мы – против терроризма!» в рамках Дня солидарности в борьбе с терроризмом</w:t>
            </w:r>
          </w:p>
        </w:tc>
        <w:tc>
          <w:tcPr>
            <w:tcW w:w="51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1E1EA" w14:textId="24E7BE23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кинопрограмма с видеоматериалами антитеррористического содержания, направленная на развитие у детей и молодежи неприятия идеологии терроризма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61795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</w:t>
            </w:r>
          </w:p>
          <w:p w14:paraId="7273AB48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5A7EE888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66B4DA92" w14:textId="51ABA184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«СОМ КВЦ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02550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</w:t>
            </w:r>
          </w:p>
          <w:p w14:paraId="433209F3" w14:textId="4384382B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чел. 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4933B" w14:textId="426B95C0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1802FB" w14:paraId="5A9CA914" w14:textId="77777777" w:rsidTr="0098047F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46AC9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1 -5</w:t>
            </w:r>
          </w:p>
          <w:p w14:paraId="0BA173E5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  <w:p w14:paraId="2BC9221E" w14:textId="4BE7C79F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(по заявкам)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EA519" w14:textId="15E1F7C8" w:rsidR="001802FB" w:rsidRDefault="001802FB" w:rsidP="001802FB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proofErr w:type="spellStart"/>
            <w:r>
              <w:rPr>
                <w:rFonts w:ascii="PT Astra Serif" w:hAnsi="PT Astra Serif"/>
              </w:rPr>
              <w:t>Предсеансовые</w:t>
            </w:r>
            <w:proofErr w:type="spellEnd"/>
            <w:r>
              <w:rPr>
                <w:rFonts w:ascii="PT Astra Serif" w:hAnsi="PT Astra Serif"/>
              </w:rPr>
              <w:t xml:space="preserve"> показы видеоматериалов «Мы – против терроризма!»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B5F0B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демонстрация перед показом художественных фильмов видеоматериалов антитеррористического содержания</w:t>
            </w:r>
          </w:p>
          <w:p w14:paraId="3E80A5DF" w14:textId="77777777" w:rsidR="001802FB" w:rsidRDefault="001802FB" w:rsidP="001802FB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9E2FE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</w:t>
            </w:r>
          </w:p>
          <w:p w14:paraId="4875F461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</w:t>
            </w:r>
          </w:p>
          <w:p w14:paraId="702CF95D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0867539C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  <w:p w14:paraId="7EFF2DA8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муниципальные учреждения </w:t>
            </w:r>
          </w:p>
          <w:p w14:paraId="6868242A" w14:textId="1E8789C2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кинопоказа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C978A" w14:textId="77777777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  <w:p w14:paraId="7E405C62" w14:textId="6E0E6E95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528D8" w14:textId="3AB54816" w:rsidR="001802FB" w:rsidRDefault="001802FB" w:rsidP="001802F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1802FB" w14:paraId="2CB6FC6C" w14:textId="77777777" w:rsidTr="0098047F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B6F81" w14:textId="51EEEDA2" w:rsidR="001802FB" w:rsidRPr="00ED4922" w:rsidRDefault="001758D4" w:rsidP="001802FB">
            <w:pPr>
              <w:jc w:val="center"/>
              <w:rPr>
                <w:rFonts w:ascii="PT Astra Serif" w:hAnsi="PT Astra Serif"/>
              </w:rPr>
            </w:pPr>
            <w:r w:rsidRPr="00ED4922">
              <w:rPr>
                <w:rFonts w:ascii="PT Astra Serif" w:hAnsi="PT Astra Serif"/>
              </w:rPr>
              <w:t>14</w:t>
            </w:r>
            <w:r w:rsidR="001802FB" w:rsidRPr="00ED4922">
              <w:rPr>
                <w:rFonts w:ascii="PT Astra Serif" w:hAnsi="PT Astra Serif"/>
              </w:rPr>
              <w:t>-</w:t>
            </w:r>
            <w:r w:rsidRPr="00ED4922">
              <w:rPr>
                <w:rFonts w:ascii="PT Astra Serif" w:hAnsi="PT Astra Serif"/>
              </w:rPr>
              <w:t>25</w:t>
            </w:r>
          </w:p>
          <w:p w14:paraId="41516E99" w14:textId="77777777" w:rsidR="001802FB" w:rsidRPr="00ED4922" w:rsidRDefault="001802FB" w:rsidP="001802FB">
            <w:pPr>
              <w:jc w:val="center"/>
              <w:rPr>
                <w:rFonts w:ascii="PT Astra Serif" w:hAnsi="PT Astra Serif"/>
              </w:rPr>
            </w:pPr>
            <w:r w:rsidRPr="00ED4922">
              <w:rPr>
                <w:rFonts w:ascii="PT Astra Serif" w:hAnsi="PT Astra Serif"/>
              </w:rPr>
              <w:t>сентября</w:t>
            </w:r>
          </w:p>
          <w:p w14:paraId="16CA4E1F" w14:textId="6C0CA90A" w:rsidR="001802FB" w:rsidRPr="00ED4922" w:rsidRDefault="001802FB" w:rsidP="001802FB">
            <w:pPr>
              <w:jc w:val="center"/>
              <w:rPr>
                <w:rFonts w:ascii="PT Astra Serif" w:hAnsi="PT Astra Serif"/>
              </w:rPr>
            </w:pPr>
            <w:r w:rsidRPr="00ED4922">
              <w:rPr>
                <w:rFonts w:ascii="PT Astra Serif" w:hAnsi="PT Astra Serif"/>
              </w:rPr>
              <w:t>(по заявкам)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3B21B" w14:textId="3CBDCD15" w:rsidR="001802FB" w:rsidRPr="00ED4922" w:rsidRDefault="001802FB" w:rsidP="001802FB">
            <w:pPr>
              <w:jc w:val="both"/>
              <w:rPr>
                <w:rFonts w:ascii="PT Astra Serif" w:hAnsi="PT Astra Serif"/>
              </w:rPr>
            </w:pPr>
            <w:r w:rsidRPr="00ED4922">
              <w:rPr>
                <w:rFonts w:ascii="PT Astra Serif" w:hAnsi="PT Astra Serif"/>
              </w:rPr>
              <w:t>Кинопрограмма «Саратов мой родной»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4B482" w14:textId="5871808F" w:rsidR="001802FB" w:rsidRPr="00ED4922" w:rsidRDefault="001802FB" w:rsidP="001802FB">
            <w:pPr>
              <w:jc w:val="both"/>
              <w:rPr>
                <w:rFonts w:ascii="PT Astra Serif" w:hAnsi="PT Astra Serif"/>
              </w:rPr>
            </w:pPr>
            <w:r w:rsidRPr="00ED4922">
              <w:rPr>
                <w:rFonts w:ascii="PT Astra Serif" w:hAnsi="PT Astra Serif"/>
              </w:rPr>
              <w:t>кинопрограмма, посвященная Дню города Саратова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DD74D" w14:textId="77777777" w:rsidR="001802FB" w:rsidRPr="00ED4922" w:rsidRDefault="001802FB" w:rsidP="001802FB">
            <w:pPr>
              <w:jc w:val="center"/>
              <w:rPr>
                <w:rFonts w:ascii="PT Astra Serif" w:hAnsi="PT Astra Serif"/>
                <w:bCs/>
              </w:rPr>
            </w:pPr>
            <w:r w:rsidRPr="00ED4922">
              <w:rPr>
                <w:rFonts w:ascii="PT Astra Serif" w:hAnsi="PT Astra Serif"/>
                <w:bCs/>
              </w:rPr>
              <w:t>ГАУК</w:t>
            </w:r>
          </w:p>
          <w:p w14:paraId="4C196749" w14:textId="77777777" w:rsidR="001802FB" w:rsidRPr="00ED4922" w:rsidRDefault="001802FB" w:rsidP="001802FB">
            <w:pPr>
              <w:jc w:val="center"/>
              <w:rPr>
                <w:rFonts w:ascii="PT Astra Serif" w:hAnsi="PT Astra Serif"/>
                <w:bCs/>
              </w:rPr>
            </w:pPr>
            <w:r w:rsidRPr="00ED4922">
              <w:rPr>
                <w:rFonts w:ascii="PT Astra Serif" w:hAnsi="PT Astra Serif"/>
                <w:bCs/>
              </w:rPr>
              <w:t>«СОМ КВЦ»</w:t>
            </w:r>
          </w:p>
          <w:p w14:paraId="763DE558" w14:textId="77777777" w:rsidR="001802FB" w:rsidRPr="00ED4922" w:rsidRDefault="001802FB" w:rsidP="001802F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C2BD9" w14:textId="77777777" w:rsidR="001802FB" w:rsidRPr="00ED4922" w:rsidRDefault="001802FB" w:rsidP="001802FB">
            <w:pPr>
              <w:jc w:val="center"/>
              <w:rPr>
                <w:rFonts w:ascii="PT Astra Serif" w:hAnsi="PT Astra Serif"/>
                <w:bCs/>
              </w:rPr>
            </w:pPr>
            <w:r w:rsidRPr="00ED4922">
              <w:rPr>
                <w:rFonts w:ascii="PT Astra Serif" w:hAnsi="PT Astra Serif"/>
                <w:bCs/>
              </w:rPr>
              <w:t>30</w:t>
            </w:r>
          </w:p>
          <w:p w14:paraId="3F946691" w14:textId="534ACC84" w:rsidR="001802FB" w:rsidRPr="00ED4922" w:rsidRDefault="001802FB" w:rsidP="001802FB">
            <w:pPr>
              <w:jc w:val="center"/>
              <w:rPr>
                <w:rFonts w:ascii="PT Astra Serif" w:hAnsi="PT Astra Serif"/>
              </w:rPr>
            </w:pPr>
            <w:r w:rsidRPr="00ED4922">
              <w:rPr>
                <w:rFonts w:ascii="PT Astra Serif" w:hAnsi="PT Astra Serif"/>
                <w:bCs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F9D6C" w14:textId="7794D5FE" w:rsidR="001802FB" w:rsidRPr="00ED4922" w:rsidRDefault="001802FB" w:rsidP="001802FB">
            <w:pPr>
              <w:jc w:val="center"/>
              <w:rPr>
                <w:rFonts w:ascii="PT Astra Serif" w:hAnsi="PT Astra Serif"/>
              </w:rPr>
            </w:pPr>
            <w:r w:rsidRPr="00ED4922">
              <w:rPr>
                <w:rFonts w:ascii="PT Astra Serif" w:hAnsi="PT Astra Serif"/>
              </w:rPr>
              <w:t>Бережная И.Т.</w:t>
            </w:r>
          </w:p>
        </w:tc>
      </w:tr>
      <w:tr w:rsidR="00791D2F" w14:paraId="1585DB9E" w14:textId="77777777" w:rsidTr="00CC0040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D2446" w14:textId="77777777" w:rsidR="00791D2F" w:rsidRPr="00F67CF3" w:rsidRDefault="00791D2F" w:rsidP="00791D2F">
            <w:pPr>
              <w:jc w:val="center"/>
              <w:rPr>
                <w:rFonts w:ascii="PT Astra Serif" w:hAnsi="PT Astra Serif"/>
                <w:bdr w:val="none" w:sz="0" w:space="0" w:color="auto" w:frame="1"/>
              </w:rPr>
            </w:pPr>
            <w:r>
              <w:rPr>
                <w:rFonts w:ascii="PT Astra Serif" w:hAnsi="PT Astra Serif"/>
                <w:bdr w:val="none" w:sz="0" w:space="0" w:color="auto" w:frame="1"/>
              </w:rPr>
              <w:t>4</w:t>
            </w:r>
            <w:r w:rsidRPr="00F67CF3">
              <w:rPr>
                <w:rFonts w:ascii="PT Astra Serif" w:hAnsi="PT Astra Serif"/>
                <w:bdr w:val="none" w:sz="0" w:space="0" w:color="auto" w:frame="1"/>
              </w:rPr>
              <w:t>-2</w:t>
            </w:r>
            <w:r>
              <w:rPr>
                <w:rFonts w:ascii="PT Astra Serif" w:hAnsi="PT Astra Serif"/>
                <w:bdr w:val="none" w:sz="0" w:space="0" w:color="auto" w:frame="1"/>
              </w:rPr>
              <w:t>6</w:t>
            </w:r>
          </w:p>
          <w:p w14:paraId="1CC59070" w14:textId="77777777" w:rsidR="00791D2F" w:rsidRPr="00F67CF3" w:rsidRDefault="00791D2F" w:rsidP="00791D2F">
            <w:pPr>
              <w:jc w:val="center"/>
              <w:rPr>
                <w:rFonts w:ascii="PT Astra Serif" w:hAnsi="PT Astra Serif"/>
                <w:bdr w:val="none" w:sz="0" w:space="0" w:color="auto" w:frame="1"/>
              </w:rPr>
            </w:pPr>
            <w:r w:rsidRPr="00F67CF3">
              <w:rPr>
                <w:rFonts w:ascii="PT Astra Serif" w:hAnsi="PT Astra Serif"/>
                <w:bdr w:val="none" w:sz="0" w:space="0" w:color="auto" w:frame="1"/>
              </w:rPr>
              <w:t>сентября</w:t>
            </w:r>
          </w:p>
          <w:p w14:paraId="57FA827F" w14:textId="6242C7AA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  <w:bdr w:val="none" w:sz="0" w:space="0" w:color="auto" w:frame="1"/>
              </w:rPr>
              <w:t>еженедельно в пятницу и субботу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2C0B1" w14:textId="77777777" w:rsidR="00791D2F" w:rsidRPr="003D4BDC" w:rsidRDefault="00791D2F" w:rsidP="00791D2F">
            <w:pPr>
              <w:jc w:val="both"/>
              <w:rPr>
                <w:rFonts w:ascii="PT Astra Serif" w:hAnsi="PT Astra Serif"/>
                <w:b/>
                <w:bCs/>
                <w:i/>
                <w:iCs/>
              </w:rPr>
            </w:pPr>
            <w:r w:rsidRPr="00F67CF3">
              <w:rPr>
                <w:rFonts w:ascii="PT Astra Serif" w:hAnsi="PT Astra Serif"/>
              </w:rPr>
              <w:t>Проект «Победа» для всей семьи»</w:t>
            </w:r>
          </w:p>
          <w:p w14:paraId="406D2BDC" w14:textId="19D70A6A" w:rsidR="00791D2F" w:rsidRDefault="00791D2F" w:rsidP="00791D2F">
            <w:pPr>
              <w:jc w:val="both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  <w:i/>
                <w:iCs/>
              </w:rPr>
              <w:t xml:space="preserve">совместно со </w:t>
            </w:r>
            <w:r w:rsidRPr="00F67CF3">
              <w:rPr>
                <w:rFonts w:ascii="PT Astra Serif" w:hAnsi="PT Astra Serif" w:cs="Arial"/>
                <w:i/>
                <w:iCs/>
                <w:shd w:val="clear" w:color="auto" w:fill="FFFFFF"/>
              </w:rPr>
              <w:t>Средневолжским филиалом ФГБУК «</w:t>
            </w:r>
            <w:r w:rsidRPr="00F67CF3">
              <w:rPr>
                <w:rFonts w:ascii="PT Astra Serif" w:hAnsi="PT Astra Serif" w:cs="Arial"/>
                <w:i/>
                <w:iCs/>
              </w:rPr>
              <w:t>Агентство по управлению и использованию памятников истории и культуры»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87C13" w14:textId="4B9279A8" w:rsidR="00791D2F" w:rsidRDefault="00791D2F" w:rsidP="00791D2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 w:cs="PT Astra Serif"/>
              </w:rPr>
              <w:t>показы художественных и анимационных фильмов (в т.ч. по Пушкинской карте): м/ф «Коты Эрмитажа 2. Тайна египетского зала» (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6+, Россия, 2026г., 89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. Василий Ровенский), м/ф «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Супергномы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» (6+, Германия, 2024г., 76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Уте фон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Мюнхов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-Поль), м/ф «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Тафити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Приключения на краю света» (6+, Германия, 2025г., 81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Нина Вельс), м/ф «Беловежская пуща. Зубр Бублик и большой побег» (6+, Беларусь, 2025г., 56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Арсений Акопян), х/ф «Дополнительное </w:t>
            </w:r>
            <w:proofErr w:type="gramStart"/>
            <w:r>
              <w:rPr>
                <w:rFonts w:ascii="PT Astra Serif" w:eastAsia="Calibri" w:hAnsi="PT Astra Serif" w:cs="PT Astra Serif"/>
                <w:kern w:val="2"/>
              </w:rPr>
              <w:t xml:space="preserve">время»  </w:t>
            </w:r>
            <w:r>
              <w:rPr>
                <w:rFonts w:ascii="PT Astra Serif" w:eastAsia="Calibri" w:hAnsi="PT Astra Serif" w:cs="PT Astra Serif"/>
                <w:kern w:val="2"/>
              </w:rPr>
              <w:lastRenderedPageBreak/>
              <w:t>(</w:t>
            </w:r>
            <w:proofErr w:type="gramEnd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 xml:space="preserve">6+, Россия, 2026 г., 102 мин., </w:t>
            </w:r>
            <w:proofErr w:type="spellStart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реж</w:t>
            </w:r>
            <w:proofErr w:type="spellEnd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 xml:space="preserve">. Руслан </w:t>
            </w:r>
            <w:proofErr w:type="spellStart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Бальтцер</w:t>
            </w:r>
            <w:proofErr w:type="spellEnd"/>
            <w:r>
              <w:rPr>
                <w:rFonts w:ascii="PT Astra Serif" w:eastAsia="sans-serif" w:hAnsi="PT Astra Serif" w:cs="PT Astra Serif"/>
                <w:color w:val="020C22"/>
                <w:kern w:val="2"/>
                <w:shd w:val="clear" w:color="auto" w:fill="FFFFFF"/>
              </w:rPr>
              <w:t>), х/ф «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Время вернуться» (16+, Беларусь, 2024 г., 110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Иван Павлов), </w:t>
            </w:r>
            <w:r>
              <w:rPr>
                <w:rFonts w:ascii="PT Astra Serif" w:hAnsi="PT Astra Serif" w:cs="PT Astra Serif"/>
              </w:rPr>
              <w:t xml:space="preserve">х/ф «Семейный призрак» (Россия, 2025 г.,84 мин., </w:t>
            </w:r>
            <w:proofErr w:type="spellStart"/>
            <w:proofErr w:type="gramStart"/>
            <w:r>
              <w:rPr>
                <w:rFonts w:ascii="PT Astra Serif" w:hAnsi="PT Astra Serif" w:cs="PT Astra Serif"/>
              </w:rPr>
              <w:t>реж.А.Бабев</w:t>
            </w:r>
            <w:proofErr w:type="spellEnd"/>
            <w:proofErr w:type="gramEnd"/>
            <w:r>
              <w:rPr>
                <w:rFonts w:ascii="PT Astra Serif" w:hAnsi="PT Astra Serif" w:cs="PT Astra Serif"/>
              </w:rPr>
              <w:t xml:space="preserve">), х/ф «Маша и медведи» (Россия, 2025, 79 мин., </w:t>
            </w:r>
            <w:proofErr w:type="spellStart"/>
            <w:r>
              <w:rPr>
                <w:rFonts w:ascii="PT Astra Serif" w:hAnsi="PT Astra Serif" w:cs="PT Astra Serif"/>
              </w:rPr>
              <w:t>реж</w:t>
            </w:r>
            <w:proofErr w:type="spellEnd"/>
            <w:r>
              <w:rPr>
                <w:rFonts w:ascii="PT Astra Serif" w:hAnsi="PT Astra Serif" w:cs="PT Astra Serif"/>
              </w:rPr>
              <w:t xml:space="preserve">. </w:t>
            </w:r>
            <w:proofErr w:type="spellStart"/>
            <w:r>
              <w:rPr>
                <w:rFonts w:ascii="PT Astra Serif" w:hAnsi="PT Astra Serif" w:cs="PT Astra Serif"/>
              </w:rPr>
              <w:t>А.Руже</w:t>
            </w:r>
            <w:proofErr w:type="spellEnd"/>
            <w:r>
              <w:rPr>
                <w:rFonts w:ascii="PT Astra Serif" w:hAnsi="PT Astra Serif" w:cs="PT Astra Serif"/>
              </w:rPr>
              <w:t xml:space="preserve">), х/ф «Артек. Сквозь столетия» (Россия, 2025г., 110 мин., </w:t>
            </w:r>
            <w:proofErr w:type="spellStart"/>
            <w:r>
              <w:rPr>
                <w:rFonts w:ascii="PT Astra Serif" w:hAnsi="PT Astra Serif" w:cs="PT Astra Serif"/>
              </w:rPr>
              <w:t>реж</w:t>
            </w:r>
            <w:proofErr w:type="spellEnd"/>
            <w:r>
              <w:rPr>
                <w:rFonts w:ascii="PT Astra Serif" w:hAnsi="PT Astra Serif" w:cs="PT Astra Serif"/>
              </w:rPr>
              <w:t xml:space="preserve">. К. Захаров, А. </w:t>
            </w:r>
            <w:proofErr w:type="spellStart"/>
            <w:r>
              <w:rPr>
                <w:rFonts w:ascii="PT Astra Serif" w:hAnsi="PT Astra Serif" w:cs="PT Astra Serif"/>
              </w:rPr>
              <w:t>Ананикян</w:t>
            </w:r>
            <w:proofErr w:type="spellEnd"/>
            <w:r>
              <w:rPr>
                <w:rFonts w:ascii="PT Astra Serif" w:hAnsi="PT Astra Serif" w:cs="PT Astra Serif"/>
              </w:rPr>
              <w:t>, 6+), х/ф «Царевна -лягушка» (</w:t>
            </w:r>
            <w:r>
              <w:rPr>
                <w:rFonts w:ascii="PT Astra Serif" w:eastAsia="Calibri" w:hAnsi="PT Astra Serif" w:cs="PT Astra Serif"/>
                <w:kern w:val="2"/>
              </w:rPr>
              <w:t xml:space="preserve">6+, Россия, 2025, 93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. А. Амиров), х/ф «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Каруза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» (6+, Россия, 2025, 96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И. Харатьян), х/ф «Капитан Крюк» (6+, Россия, 2024, 91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М. Максимов, С.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Довжик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), х/ф «Опасные каникулы» (6+, Россия, 2016, 81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О. Беляева), х/ф «Дорога на Берлин» (12+, Россия, 2015, 82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 xml:space="preserve">. С. Попов), х/ф «Дорога к Сталинграду» (6+, Россия, 2005, 39 мин., </w:t>
            </w:r>
            <w:proofErr w:type="spellStart"/>
            <w:r>
              <w:rPr>
                <w:rFonts w:ascii="PT Astra Serif" w:eastAsia="Calibri" w:hAnsi="PT Astra Serif" w:cs="PT Astra Serif"/>
                <w:kern w:val="2"/>
              </w:rPr>
              <w:t>реж</w:t>
            </w:r>
            <w:proofErr w:type="spellEnd"/>
            <w:r>
              <w:rPr>
                <w:rFonts w:ascii="PT Astra Serif" w:eastAsia="Calibri" w:hAnsi="PT Astra Serif" w:cs="PT Astra Serif"/>
                <w:kern w:val="2"/>
              </w:rPr>
              <w:t>. М. Цурцумия)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62180" w14:textId="77777777" w:rsidR="00791D2F" w:rsidRPr="00F67CF3" w:rsidRDefault="00791D2F" w:rsidP="00791D2F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lastRenderedPageBreak/>
              <w:t>г. Саратов</w:t>
            </w:r>
          </w:p>
          <w:p w14:paraId="0CFCC6FD" w14:textId="3B300F15" w:rsidR="00791D2F" w:rsidRDefault="00791D2F" w:rsidP="00791D2F">
            <w:pPr>
              <w:jc w:val="center"/>
              <w:rPr>
                <w:rFonts w:ascii="PT Astra Serif" w:hAnsi="PT Astra Serif"/>
                <w:bCs/>
              </w:rPr>
            </w:pPr>
            <w:r w:rsidRPr="00F67CF3">
              <w:rPr>
                <w:rFonts w:ascii="PT Astra Serif" w:hAnsi="PT Astra Serif"/>
              </w:rPr>
              <w:t>к/т «Победа»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F5B77" w14:textId="77777777" w:rsidR="00791D2F" w:rsidRPr="00F67CF3" w:rsidRDefault="00791D2F" w:rsidP="00791D2F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t>200</w:t>
            </w:r>
          </w:p>
          <w:p w14:paraId="586A8278" w14:textId="7124BEF7" w:rsidR="00791D2F" w:rsidRDefault="00791D2F" w:rsidP="00791D2F">
            <w:pPr>
              <w:jc w:val="center"/>
              <w:rPr>
                <w:rFonts w:ascii="PT Astra Serif" w:hAnsi="PT Astra Serif"/>
                <w:bCs/>
              </w:rPr>
            </w:pPr>
            <w:r w:rsidRPr="00F67CF3"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C1608" w14:textId="29BF08A9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 w:rsidRPr="00F67CF3">
              <w:rPr>
                <w:rFonts w:ascii="PT Astra Serif" w:hAnsi="PT Astra Serif"/>
              </w:rPr>
              <w:t>Бережная И.Т.</w:t>
            </w:r>
          </w:p>
        </w:tc>
      </w:tr>
      <w:tr w:rsidR="00791D2F" w14:paraId="47B8D7EE" w14:textId="77777777" w:rsidTr="0083485C">
        <w:trPr>
          <w:trHeight w:val="343"/>
          <w:jc w:val="center"/>
        </w:trPr>
        <w:tc>
          <w:tcPr>
            <w:tcW w:w="16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418AC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</w:t>
            </w:r>
          </w:p>
          <w:p w14:paraId="5EB0CA0D" w14:textId="6DB33F98" w:rsidR="00791D2F" w:rsidRDefault="00791D2F" w:rsidP="00791D2F">
            <w:pPr>
              <w:jc w:val="center"/>
              <w:rPr>
                <w:rFonts w:ascii="PT Astra Serif" w:hAnsi="PT Astra Serif"/>
                <w:bdr w:val="none" w:sz="0" w:space="0" w:color="auto" w:frame="1"/>
              </w:rPr>
            </w:pPr>
            <w:r>
              <w:rPr>
                <w:rFonts w:ascii="PT Astra Serif" w:hAnsi="PT Astra Serif"/>
              </w:rPr>
              <w:t xml:space="preserve">сентября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44E1B" w14:textId="109BA481" w:rsidR="00791D2F" w:rsidRPr="00F67CF3" w:rsidRDefault="00791D2F" w:rsidP="00791D2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Благотворительный кинопоказ для ветеранов войны и труда, для лиц с ограниченными возможностями здоровья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5458A" w14:textId="3E02AD20" w:rsidR="00791D2F" w:rsidRDefault="00791D2F" w:rsidP="00791D2F">
            <w:pPr>
              <w:jc w:val="both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/>
              </w:rPr>
              <w:t xml:space="preserve">показ художественного фильма «Дополнительное время» </w:t>
            </w:r>
            <w:r w:rsidRPr="00791D2F">
              <w:rPr>
                <w:rFonts w:ascii="PT Astra Serif" w:hAnsi="PT Astra Serif"/>
              </w:rPr>
              <w:t>(</w:t>
            </w:r>
            <w:r w:rsidRPr="00791D2F">
              <w:rPr>
                <w:rFonts w:ascii="PT Astra Serif" w:hAnsi="PT Astra Serif" w:cs="Open Sans"/>
                <w:shd w:val="clear" w:color="auto" w:fill="FFFFFF"/>
              </w:rPr>
              <w:t xml:space="preserve">семейный, приключения, спорт, фантастика, Россия, 2026, </w:t>
            </w:r>
            <w:proofErr w:type="spellStart"/>
            <w:r w:rsidRPr="00791D2F">
              <w:rPr>
                <w:rFonts w:ascii="PT Astra Serif" w:hAnsi="PT Astra Serif" w:cs="Open Sans"/>
                <w:shd w:val="clear" w:color="auto" w:fill="FFFFFF"/>
              </w:rPr>
              <w:t>реж</w:t>
            </w:r>
            <w:proofErr w:type="spellEnd"/>
            <w:r w:rsidRPr="00791D2F">
              <w:rPr>
                <w:rFonts w:ascii="PT Astra Serif" w:hAnsi="PT Astra Serif" w:cs="Open Sans"/>
                <w:shd w:val="clear" w:color="auto" w:fill="FFFFFF"/>
              </w:rPr>
              <w:t xml:space="preserve">. Р. </w:t>
            </w:r>
            <w:proofErr w:type="spellStart"/>
            <w:r w:rsidRPr="00791D2F">
              <w:rPr>
                <w:rFonts w:ascii="PT Astra Serif" w:hAnsi="PT Astra Serif" w:cs="Open Sans"/>
                <w:shd w:val="clear" w:color="auto" w:fill="FFFFFF"/>
              </w:rPr>
              <w:t>Бальтцер</w:t>
            </w:r>
            <w:proofErr w:type="spellEnd"/>
            <w:r w:rsidRPr="00791D2F">
              <w:rPr>
                <w:rFonts w:ascii="PT Astra Serif" w:hAnsi="PT Astra Serif" w:cs="Open Sans"/>
                <w:shd w:val="clear" w:color="auto" w:fill="FFFFFF"/>
              </w:rPr>
              <w:t>, 102 мин., 6+)</w:t>
            </w:r>
          </w:p>
        </w:tc>
        <w:tc>
          <w:tcPr>
            <w:tcW w:w="19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86A50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</w:t>
            </w:r>
          </w:p>
          <w:p w14:paraId="48D32FB1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 ГАУК</w:t>
            </w:r>
          </w:p>
          <w:p w14:paraId="3FF98FE8" w14:textId="68D96EB8" w:rsidR="00791D2F" w:rsidRPr="00F67CF3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96561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20 </w:t>
            </w:r>
          </w:p>
          <w:p w14:paraId="641289C7" w14:textId="64332097" w:rsidR="00791D2F" w:rsidRPr="00F67CF3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C709C" w14:textId="18761F7E" w:rsidR="00791D2F" w:rsidRPr="00F67CF3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791D2F" w14:paraId="09B713A5" w14:textId="77777777" w:rsidTr="003579CC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41F44" w14:textId="3306FF4A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7-22</w:t>
            </w:r>
          </w:p>
          <w:p w14:paraId="45804FCA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  <w:p w14:paraId="6CC88715" w14:textId="6681DB49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(онлайн-формат)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3316E" w14:textId="1D838389" w:rsidR="00791D2F" w:rsidRDefault="00791D2F" w:rsidP="00791D2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Зрительское интернет – голосование на призы зрительских симпатий среди фильмов юных авторов </w:t>
            </w:r>
            <w:r>
              <w:rPr>
                <w:rFonts w:ascii="PT Astra Serif" w:hAnsi="PT Astra Serif"/>
                <w:lang w:val="en-US"/>
              </w:rPr>
              <w:t>XIII</w:t>
            </w:r>
            <w:r>
              <w:rPr>
                <w:rFonts w:ascii="PT Astra Serif" w:hAnsi="PT Astra Serif"/>
              </w:rPr>
              <w:t xml:space="preserve"> Международного фестиваля-конкурса детского и юношеского кино «</w:t>
            </w:r>
            <w:proofErr w:type="spellStart"/>
            <w:r>
              <w:rPr>
                <w:rFonts w:ascii="PT Astra Serif" w:hAnsi="PT Astra Serif"/>
              </w:rPr>
              <w:t>Киновертикаль</w:t>
            </w:r>
            <w:proofErr w:type="spellEnd"/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C37A2" w14:textId="3EC5BD66" w:rsidR="00791D2F" w:rsidRDefault="00791D2F" w:rsidP="00791D2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размещение в сети интернет авторских фильмов – участников конкурса, организация зрительского голосования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FC740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группе «</w:t>
            </w:r>
            <w:proofErr w:type="spellStart"/>
            <w:r>
              <w:rPr>
                <w:rFonts w:ascii="PT Astra Serif" w:hAnsi="PT Astra Serif"/>
              </w:rPr>
              <w:t>Киновертикаль</w:t>
            </w:r>
            <w:proofErr w:type="spellEnd"/>
            <w:r>
              <w:rPr>
                <w:rFonts w:ascii="PT Astra Serif" w:hAnsi="PT Astra Serif"/>
              </w:rPr>
              <w:t xml:space="preserve"> Саратов» </w:t>
            </w:r>
          </w:p>
          <w:p w14:paraId="66AF0031" w14:textId="698BA9E1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социальной сети «ВКонтакте»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10F74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«ВКонтакте»</w:t>
            </w:r>
          </w:p>
          <w:p w14:paraId="62A7366F" w14:textId="79BAB280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не менее 100 просмотров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029F9" w14:textId="0A5EBEC8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791D2F" w14:paraId="32D0ED51" w14:textId="77777777" w:rsidTr="003579CC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B996F" w14:textId="6BF5C36C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1 - 30</w:t>
            </w:r>
          </w:p>
          <w:p w14:paraId="70C1CFDC" w14:textId="4DB9E81A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02C79" w14:textId="17EBBD1C" w:rsidR="00791D2F" w:rsidRDefault="00791D2F" w:rsidP="00791D2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eastAsia="PT Astra Serif" w:hAnsi="PT Astra Serif" w:cs="PT Astra Serif"/>
                <w:bCs/>
                <w:lang w:val="en-US"/>
              </w:rPr>
              <w:t>XIX</w:t>
            </w:r>
            <w:r>
              <w:rPr>
                <w:rFonts w:ascii="PT Astra Serif" w:eastAsia="PT Astra Serif" w:hAnsi="PT Astra Serif" w:cs="PT Astra Serif"/>
                <w:bCs/>
              </w:rPr>
              <w:t xml:space="preserve"> областной творческий фестиваль-конкурс «Город кино»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6FA0B" w14:textId="7461EC3F" w:rsidR="00791D2F" w:rsidRDefault="00791D2F" w:rsidP="00791D2F">
            <w:pPr>
              <w:jc w:val="both"/>
              <w:rPr>
                <w:rFonts w:ascii="PT Astra Serif" w:hAnsi="PT Astra Serif"/>
              </w:rPr>
            </w:pPr>
            <w:r>
              <w:rPr>
                <w:bCs/>
              </w:rPr>
              <w:t>организационно-техническая работа по проведению конкурса, презентации, прием и обработка з</w:t>
            </w:r>
            <w:r>
              <w:rPr>
                <w:rStyle w:val="af2"/>
                <w:rFonts w:ascii="PT Astra Serif" w:hAnsi="PT Astra Serif"/>
              </w:rPr>
              <w:t>аявок-анкет на участие в Фестивале-конкурсе</w:t>
            </w:r>
            <w:r>
              <w:t xml:space="preserve">, консультации </w:t>
            </w:r>
            <w:r>
              <w:rPr>
                <w:rFonts w:ascii="PT Astra Serif" w:hAnsi="PT Astra Serif"/>
              </w:rPr>
              <w:t>с участниками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AB261" w14:textId="77777777" w:rsidR="00791D2F" w:rsidRDefault="00791D2F" w:rsidP="00791D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ГАУК</w:t>
            </w:r>
          </w:p>
          <w:p w14:paraId="6C1A11A5" w14:textId="77777777" w:rsidR="00791D2F" w:rsidRDefault="00791D2F" w:rsidP="00791D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«СОМ КВЦ»</w:t>
            </w:r>
          </w:p>
          <w:p w14:paraId="58735AE6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3E20D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  <w:p w14:paraId="5C7320C4" w14:textId="5EA3D0FB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CD8AB" w14:textId="4D95193B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4F797A" w14:paraId="6CA3DDB9" w14:textId="77777777" w:rsidTr="003579CC">
        <w:trPr>
          <w:trHeight w:val="343"/>
          <w:jc w:val="center"/>
        </w:trPr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44FAD" w14:textId="77777777" w:rsidR="004F797A" w:rsidRDefault="004F797A" w:rsidP="004F797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24</w:t>
            </w:r>
          </w:p>
          <w:p w14:paraId="17E71473" w14:textId="38E19EA1" w:rsidR="004F797A" w:rsidRDefault="004F797A" w:rsidP="004F797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8453D" w14:textId="3E22DC94" w:rsidR="004F797A" w:rsidRPr="004F797A" w:rsidRDefault="004F797A" w:rsidP="004F797A">
            <w:pPr>
              <w:jc w:val="both"/>
              <w:rPr>
                <w:rFonts w:ascii="PT Astra Serif" w:eastAsia="PT Astra Serif" w:hAnsi="PT Astra Serif" w:cs="PT Astra Serif"/>
                <w:bCs/>
              </w:rPr>
            </w:pPr>
            <w:r>
              <w:rPr>
                <w:rFonts w:ascii="PT Astra Serif" w:hAnsi="PT Astra Serif"/>
              </w:rPr>
              <w:t xml:space="preserve">Заседание оргкомитета по подготовке и проведению </w:t>
            </w:r>
            <w:r>
              <w:rPr>
                <w:rFonts w:ascii="PT Astra Serif" w:hAnsi="PT Astra Serif"/>
                <w:lang w:val="en-US"/>
              </w:rPr>
              <w:t>XIII</w:t>
            </w:r>
            <w:r>
              <w:rPr>
                <w:rFonts w:ascii="PT Astra Serif" w:hAnsi="PT Astra Serif"/>
              </w:rPr>
              <w:t xml:space="preserve"> Международного фестиваля-конкурса детского и юношеского кино «</w:t>
            </w:r>
            <w:proofErr w:type="spellStart"/>
            <w:r>
              <w:rPr>
                <w:rFonts w:ascii="PT Astra Serif" w:hAnsi="PT Astra Serif"/>
              </w:rPr>
              <w:t>Киновертикаль</w:t>
            </w:r>
            <w:proofErr w:type="spellEnd"/>
            <w:r>
              <w:rPr>
                <w:rFonts w:ascii="PT Astra Serif" w:hAnsi="PT Astra Serif"/>
              </w:rPr>
              <w:t>»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4F73F" w14:textId="0D9DF429" w:rsidR="004F797A" w:rsidRDefault="004F797A" w:rsidP="004F797A">
            <w:pPr>
              <w:jc w:val="both"/>
              <w:rPr>
                <w:bCs/>
              </w:rPr>
            </w:pPr>
            <w:r>
              <w:rPr>
                <w:rFonts w:ascii="PT Astra Serif" w:hAnsi="PT Astra Serif"/>
              </w:rPr>
              <w:t>решение организационно-технических вопросов подготовки мероприятия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C8FFF" w14:textId="77777777" w:rsidR="004F797A" w:rsidRDefault="004F797A" w:rsidP="004F797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кинозал</w:t>
            </w:r>
          </w:p>
          <w:p w14:paraId="1A1D384E" w14:textId="77777777" w:rsidR="004F797A" w:rsidRDefault="004F797A" w:rsidP="004F797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«На Рижской» ГАУК</w:t>
            </w:r>
          </w:p>
          <w:p w14:paraId="5D9E0DAB" w14:textId="6E05B5D1" w:rsidR="004F797A" w:rsidRDefault="004F797A" w:rsidP="004F797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CF694" w14:textId="77777777" w:rsidR="004F797A" w:rsidRDefault="004F797A" w:rsidP="004F797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15 </w:t>
            </w:r>
          </w:p>
          <w:p w14:paraId="137F3489" w14:textId="2E2C7C16" w:rsidR="004F797A" w:rsidRDefault="004F797A" w:rsidP="004F797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F3654" w14:textId="7BA11641" w:rsidR="004F797A" w:rsidRDefault="004F797A" w:rsidP="004F797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791D2F" w14:paraId="6E93DAE3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771D9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5E94F0D3" w14:textId="0D4763BB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7BAC7" w14:textId="45D90E7F" w:rsidR="00791D2F" w:rsidRDefault="00791D2F" w:rsidP="00791D2F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Контент-анализ содержания страниц модернизированных кинозалов области в социальных сетях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5275A" w14:textId="3A92DC1F" w:rsidR="00791D2F" w:rsidRDefault="00791D2F" w:rsidP="00791D2F">
            <w:pPr>
              <w:jc w:val="both"/>
              <w:rPr>
                <w:rFonts w:ascii="PT Astra Serif" w:hAnsi="PT Astra Serif"/>
              </w:rPr>
            </w:pPr>
            <w:hyperlink r:id="rId7" w:tooltip="Анализ (философия)" w:history="1">
              <w:r>
                <w:rPr>
                  <w:rStyle w:val="a4"/>
                  <w:rFonts w:ascii="PT Astra Serif" w:hAnsi="PT Astra Serif" w:cs="Arial"/>
                  <w:u w:val="none"/>
                  <w:shd w:val="clear" w:color="auto" w:fill="FFFFFF"/>
                </w:rPr>
                <w:t>анализ</w:t>
              </w:r>
            </w:hyperlink>
            <w:r>
              <w:rPr>
                <w:rFonts w:ascii="PT Astra Serif" w:hAnsi="PT Astra Serif" w:cs="Arial"/>
                <w:shd w:val="clear" w:color="auto" w:fill="FFFFFF"/>
              </w:rPr>
              <w:t xml:space="preserve"> публикуемых материалов на страницах модернизированных кинозалов в социальных сетях для использования в совместной работе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3F0B" w14:textId="77777777" w:rsidR="00791D2F" w:rsidRDefault="00791D2F" w:rsidP="00791D2F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</w:rPr>
              <w:t xml:space="preserve">ГАУК </w:t>
            </w:r>
          </w:p>
          <w:p w14:paraId="0501B0D0" w14:textId="53914BD5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C2876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</w:t>
            </w:r>
          </w:p>
          <w:p w14:paraId="78CED626" w14:textId="17192B89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A68D1" w14:textId="305E40B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791D2F" w14:paraId="4BCA69E0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23A84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2E15238" w14:textId="55DB80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BDAD9" w14:textId="42DD43C5" w:rsidR="00791D2F" w:rsidRDefault="00791D2F" w:rsidP="00791D2F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Составление рейтинга показателей деятельности модернизированных кинозалов области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7B2FC" w14:textId="1C4CB420" w:rsidR="00791D2F" w:rsidRDefault="00791D2F" w:rsidP="00791D2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</w:t>
            </w:r>
            <w:r w:rsidRPr="00614964">
              <w:rPr>
                <w:rFonts w:ascii="PT Astra Serif" w:hAnsi="PT Astra Serif"/>
              </w:rPr>
              <w:t>жемесячный анализ показателей эффективности работы муниципальных модернизированных кинозалов области на основе данных Единой автоматизированной информационной системы (ЕАИС) с последующим формированием ежеквартального рейтинга.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D06CE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718191D7" w14:textId="218ACD0D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2ED19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</w:t>
            </w:r>
          </w:p>
          <w:p w14:paraId="279ACE11" w14:textId="56BEBFA2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03126" w14:textId="6A532D29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791D2F" w14:paraId="75BC0966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B12F3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2A86FA26" w14:textId="2762C80D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7575A" w14:textId="5F09BB33" w:rsidR="00791D2F" w:rsidRPr="0081669D" w:rsidRDefault="00791D2F" w:rsidP="00791D2F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Взаимодействие с муниципальными модернизированными кинозалами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EDF7A" w14:textId="77777777" w:rsidR="00791D2F" w:rsidRDefault="00791D2F" w:rsidP="00791D2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консультационная и методическая помощь кинозалам, входящим в прокатную сеть ГАУК «СОМ КВЦ»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0259C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615FA6CA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E7A69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</w:t>
            </w:r>
          </w:p>
          <w:p w14:paraId="4DFADE9E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B3063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tr w:rsidR="00791D2F" w14:paraId="093DA513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F0749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E78EE63" w14:textId="0BB751C4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DFDDF" w14:textId="77777777" w:rsidR="00791D2F" w:rsidRDefault="00791D2F" w:rsidP="00791D2F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Обеспечение деятельности модернизированных кинозалов области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10670" w14:textId="77777777" w:rsidR="00791D2F" w:rsidRDefault="00791D2F" w:rsidP="00791D2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обеспечение киноконтентом, рекламой, актуальными релизами модернизированных кинозалов области, с которыми заключены договоры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3EC8C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муниципальные учреждения кинопоказа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6A635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1000</w:t>
            </w:r>
          </w:p>
          <w:p w14:paraId="3B62EFBC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чел.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3C6C7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</w:t>
            </w:r>
          </w:p>
        </w:tc>
      </w:tr>
      <w:tr w:rsidR="00791D2F" w14:paraId="2A3E3F55" w14:textId="77777777">
        <w:trPr>
          <w:trHeight w:val="343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BA35C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1-30</w:t>
            </w:r>
          </w:p>
          <w:p w14:paraId="1F840F9C" w14:textId="57F6BCAA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сентября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78BDF" w14:textId="77777777" w:rsidR="00791D2F" w:rsidRDefault="00791D2F" w:rsidP="00791D2F">
            <w:pPr>
              <w:pStyle w:val="richfactdown-paragraph"/>
              <w:shd w:val="clear" w:color="auto" w:fill="FFFFFF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Разработка дайджеста СМИ о новостях кинематографа и киноотрасли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DA654" w14:textId="77777777" w:rsidR="00791D2F" w:rsidRDefault="00791D2F" w:rsidP="00791D2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мониторинг СМИ, формирование и направление дайджеста актуальной информации о работе отрасли в адрес муниципальных кинозалов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2C6D2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ГАУК</w:t>
            </w:r>
          </w:p>
          <w:p w14:paraId="7D924C1D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«СОМ КВЦ»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EEEF7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4 </w:t>
            </w:r>
            <w:proofErr w:type="spellStart"/>
            <w:r>
              <w:rPr>
                <w:rFonts w:ascii="PT Astra Serif" w:hAnsi="PT Astra Serif"/>
              </w:rPr>
              <w:t>дайд</w:t>
            </w:r>
            <w:proofErr w:type="spellEnd"/>
          </w:p>
          <w:p w14:paraId="50A27270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жеста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D2482" w14:textId="77777777" w:rsidR="00791D2F" w:rsidRDefault="00791D2F" w:rsidP="00791D2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Бережная И.Т.</w:t>
            </w:r>
          </w:p>
        </w:tc>
      </w:tr>
      <w:bookmarkEnd w:id="0"/>
    </w:tbl>
    <w:p w14:paraId="724E21EB" w14:textId="05D1AAB0" w:rsidR="00FC202B" w:rsidRDefault="00FC202B" w:rsidP="004F797A">
      <w:pPr>
        <w:shd w:val="clear" w:color="auto" w:fill="FFFFFF"/>
        <w:rPr>
          <w:rFonts w:ascii="PT Astra Serif" w:hAnsi="PT Astra Serif"/>
          <w:b/>
          <w:bCs/>
        </w:rPr>
      </w:pPr>
    </w:p>
    <w:sectPr w:rsidR="00FC202B">
      <w:headerReference w:type="default" r:id="rId8"/>
      <w:footerReference w:type="default" r:id="rId9"/>
      <w:pgSz w:w="16840" w:h="11900" w:orient="landscape"/>
      <w:pgMar w:top="709" w:right="1134" w:bottom="850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643B8" w14:textId="77777777" w:rsidR="00D571FE" w:rsidRDefault="00D571FE">
      <w:r>
        <w:separator/>
      </w:r>
    </w:p>
  </w:endnote>
  <w:endnote w:type="continuationSeparator" w:id="0">
    <w:p w14:paraId="2F245C9D" w14:textId="77777777" w:rsidR="00D571FE" w:rsidRDefault="00D57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50C6" w14:textId="77777777" w:rsidR="003542F3" w:rsidRDefault="003542F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05DBC" w14:textId="77777777" w:rsidR="00D571FE" w:rsidRDefault="00D571FE">
      <w:r>
        <w:separator/>
      </w:r>
    </w:p>
  </w:footnote>
  <w:footnote w:type="continuationSeparator" w:id="0">
    <w:p w14:paraId="76BB1E36" w14:textId="77777777" w:rsidR="00D571FE" w:rsidRDefault="00D57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5F52" w14:textId="77777777" w:rsidR="003542F3" w:rsidRDefault="003542F3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B07"/>
    <w:rsid w:val="00003FD9"/>
    <w:rsid w:val="00004198"/>
    <w:rsid w:val="00004F98"/>
    <w:rsid w:val="0001006B"/>
    <w:rsid w:val="0001057B"/>
    <w:rsid w:val="000177C1"/>
    <w:rsid w:val="00025745"/>
    <w:rsid w:val="00027C71"/>
    <w:rsid w:val="00034776"/>
    <w:rsid w:val="00035373"/>
    <w:rsid w:val="000374E7"/>
    <w:rsid w:val="00040712"/>
    <w:rsid w:val="00040819"/>
    <w:rsid w:val="00062891"/>
    <w:rsid w:val="00063276"/>
    <w:rsid w:val="000648E6"/>
    <w:rsid w:val="00081467"/>
    <w:rsid w:val="00081F03"/>
    <w:rsid w:val="00082BD3"/>
    <w:rsid w:val="00083994"/>
    <w:rsid w:val="000877A9"/>
    <w:rsid w:val="00087915"/>
    <w:rsid w:val="00087ADA"/>
    <w:rsid w:val="00090497"/>
    <w:rsid w:val="00095807"/>
    <w:rsid w:val="000B0D4E"/>
    <w:rsid w:val="000B4EFF"/>
    <w:rsid w:val="000E4BA9"/>
    <w:rsid w:val="001058B1"/>
    <w:rsid w:val="00107F15"/>
    <w:rsid w:val="001274D7"/>
    <w:rsid w:val="00131008"/>
    <w:rsid w:val="0013259A"/>
    <w:rsid w:val="001377FB"/>
    <w:rsid w:val="00137D8C"/>
    <w:rsid w:val="00143C6C"/>
    <w:rsid w:val="00146034"/>
    <w:rsid w:val="0015214C"/>
    <w:rsid w:val="00173A7A"/>
    <w:rsid w:val="00173E9F"/>
    <w:rsid w:val="001758D4"/>
    <w:rsid w:val="001802FB"/>
    <w:rsid w:val="00180704"/>
    <w:rsid w:val="001962A5"/>
    <w:rsid w:val="001B3D8C"/>
    <w:rsid w:val="001D76C6"/>
    <w:rsid w:val="001E1F59"/>
    <w:rsid w:val="001E371D"/>
    <w:rsid w:val="00201B3B"/>
    <w:rsid w:val="00202A30"/>
    <w:rsid w:val="00202B3A"/>
    <w:rsid w:val="0021572D"/>
    <w:rsid w:val="00220BD2"/>
    <w:rsid w:val="00231044"/>
    <w:rsid w:val="00234A02"/>
    <w:rsid w:val="0024335C"/>
    <w:rsid w:val="00277E9F"/>
    <w:rsid w:val="00287C93"/>
    <w:rsid w:val="002905CC"/>
    <w:rsid w:val="0029152A"/>
    <w:rsid w:val="00294E1D"/>
    <w:rsid w:val="002A2779"/>
    <w:rsid w:val="002B74D9"/>
    <w:rsid w:val="002D1D22"/>
    <w:rsid w:val="002E7651"/>
    <w:rsid w:val="003075E4"/>
    <w:rsid w:val="003129A8"/>
    <w:rsid w:val="00332D29"/>
    <w:rsid w:val="003337B2"/>
    <w:rsid w:val="003542F3"/>
    <w:rsid w:val="0035632F"/>
    <w:rsid w:val="0036016E"/>
    <w:rsid w:val="00366B3D"/>
    <w:rsid w:val="00373386"/>
    <w:rsid w:val="003812B6"/>
    <w:rsid w:val="00385D9D"/>
    <w:rsid w:val="003940D3"/>
    <w:rsid w:val="003A0F10"/>
    <w:rsid w:val="003A11B7"/>
    <w:rsid w:val="003B7CCC"/>
    <w:rsid w:val="003C183E"/>
    <w:rsid w:val="003D762A"/>
    <w:rsid w:val="003E3D3A"/>
    <w:rsid w:val="003F4624"/>
    <w:rsid w:val="00401F67"/>
    <w:rsid w:val="00407849"/>
    <w:rsid w:val="004137B0"/>
    <w:rsid w:val="0041637B"/>
    <w:rsid w:val="00421151"/>
    <w:rsid w:val="00422E50"/>
    <w:rsid w:val="00424A58"/>
    <w:rsid w:val="004355F6"/>
    <w:rsid w:val="004519BF"/>
    <w:rsid w:val="004549E1"/>
    <w:rsid w:val="00460F08"/>
    <w:rsid w:val="00464998"/>
    <w:rsid w:val="00465E65"/>
    <w:rsid w:val="00472B4C"/>
    <w:rsid w:val="00480EA8"/>
    <w:rsid w:val="00486A80"/>
    <w:rsid w:val="00486B27"/>
    <w:rsid w:val="0048797A"/>
    <w:rsid w:val="004A04D0"/>
    <w:rsid w:val="004B07AF"/>
    <w:rsid w:val="004B6B9C"/>
    <w:rsid w:val="004C48D2"/>
    <w:rsid w:val="004D156A"/>
    <w:rsid w:val="004D3B76"/>
    <w:rsid w:val="004D7A33"/>
    <w:rsid w:val="004E56AF"/>
    <w:rsid w:val="004F797A"/>
    <w:rsid w:val="00515AED"/>
    <w:rsid w:val="005242B4"/>
    <w:rsid w:val="00524DC5"/>
    <w:rsid w:val="00524E79"/>
    <w:rsid w:val="00535EB7"/>
    <w:rsid w:val="00540721"/>
    <w:rsid w:val="00554443"/>
    <w:rsid w:val="005608C7"/>
    <w:rsid w:val="005736F2"/>
    <w:rsid w:val="00595383"/>
    <w:rsid w:val="0059730E"/>
    <w:rsid w:val="00597B9B"/>
    <w:rsid w:val="005A3ED5"/>
    <w:rsid w:val="005B38B0"/>
    <w:rsid w:val="005D02F7"/>
    <w:rsid w:val="005D1ED9"/>
    <w:rsid w:val="005D5B9D"/>
    <w:rsid w:val="005F6CC3"/>
    <w:rsid w:val="00600757"/>
    <w:rsid w:val="00624B29"/>
    <w:rsid w:val="00625990"/>
    <w:rsid w:val="0063061C"/>
    <w:rsid w:val="00642B22"/>
    <w:rsid w:val="00646954"/>
    <w:rsid w:val="00656298"/>
    <w:rsid w:val="00656EA0"/>
    <w:rsid w:val="0066603E"/>
    <w:rsid w:val="00672E13"/>
    <w:rsid w:val="00685E8A"/>
    <w:rsid w:val="006A1F68"/>
    <w:rsid w:val="006B14A5"/>
    <w:rsid w:val="006B6409"/>
    <w:rsid w:val="006D2B82"/>
    <w:rsid w:val="006D4AEB"/>
    <w:rsid w:val="006F2EF5"/>
    <w:rsid w:val="00716DA0"/>
    <w:rsid w:val="00725461"/>
    <w:rsid w:val="00730148"/>
    <w:rsid w:val="007449CC"/>
    <w:rsid w:val="00745E40"/>
    <w:rsid w:val="00745FCF"/>
    <w:rsid w:val="007551D3"/>
    <w:rsid w:val="00757A18"/>
    <w:rsid w:val="007664A5"/>
    <w:rsid w:val="00776495"/>
    <w:rsid w:val="00776E50"/>
    <w:rsid w:val="00791D2F"/>
    <w:rsid w:val="007931F8"/>
    <w:rsid w:val="007950E8"/>
    <w:rsid w:val="00796E46"/>
    <w:rsid w:val="007A1F7A"/>
    <w:rsid w:val="007A2B3A"/>
    <w:rsid w:val="007A63AD"/>
    <w:rsid w:val="007E09A9"/>
    <w:rsid w:val="007E7504"/>
    <w:rsid w:val="00801CB0"/>
    <w:rsid w:val="00810E6B"/>
    <w:rsid w:val="0081225D"/>
    <w:rsid w:val="00815CE7"/>
    <w:rsid w:val="0081669D"/>
    <w:rsid w:val="008171AB"/>
    <w:rsid w:val="00822AF2"/>
    <w:rsid w:val="0084072E"/>
    <w:rsid w:val="008438CC"/>
    <w:rsid w:val="008441E1"/>
    <w:rsid w:val="00853242"/>
    <w:rsid w:val="008601DE"/>
    <w:rsid w:val="00862DA8"/>
    <w:rsid w:val="00865981"/>
    <w:rsid w:val="0086760B"/>
    <w:rsid w:val="0087351C"/>
    <w:rsid w:val="00873754"/>
    <w:rsid w:val="00877BD7"/>
    <w:rsid w:val="0088290F"/>
    <w:rsid w:val="00886776"/>
    <w:rsid w:val="008907E2"/>
    <w:rsid w:val="00891324"/>
    <w:rsid w:val="00893D2D"/>
    <w:rsid w:val="008962F7"/>
    <w:rsid w:val="008A07B0"/>
    <w:rsid w:val="008C15D5"/>
    <w:rsid w:val="008C3504"/>
    <w:rsid w:val="008C4266"/>
    <w:rsid w:val="008D5650"/>
    <w:rsid w:val="008E47C9"/>
    <w:rsid w:val="009114D2"/>
    <w:rsid w:val="00917D00"/>
    <w:rsid w:val="00922444"/>
    <w:rsid w:val="00923813"/>
    <w:rsid w:val="00942924"/>
    <w:rsid w:val="0094742A"/>
    <w:rsid w:val="00960DD9"/>
    <w:rsid w:val="0096510E"/>
    <w:rsid w:val="00966753"/>
    <w:rsid w:val="00967725"/>
    <w:rsid w:val="00967A24"/>
    <w:rsid w:val="00967E89"/>
    <w:rsid w:val="00973CFB"/>
    <w:rsid w:val="0099268A"/>
    <w:rsid w:val="009A0AD5"/>
    <w:rsid w:val="009A20ED"/>
    <w:rsid w:val="009B18DB"/>
    <w:rsid w:val="009B2079"/>
    <w:rsid w:val="009D3C5E"/>
    <w:rsid w:val="009E5AF4"/>
    <w:rsid w:val="009F3B07"/>
    <w:rsid w:val="00A05D01"/>
    <w:rsid w:val="00A064F1"/>
    <w:rsid w:val="00A148E5"/>
    <w:rsid w:val="00A179E5"/>
    <w:rsid w:val="00A234F6"/>
    <w:rsid w:val="00A27DC2"/>
    <w:rsid w:val="00A3166C"/>
    <w:rsid w:val="00A323F2"/>
    <w:rsid w:val="00A32F2C"/>
    <w:rsid w:val="00A50627"/>
    <w:rsid w:val="00A5156A"/>
    <w:rsid w:val="00A51D27"/>
    <w:rsid w:val="00A779F1"/>
    <w:rsid w:val="00A8244F"/>
    <w:rsid w:val="00A92D1D"/>
    <w:rsid w:val="00A94ED6"/>
    <w:rsid w:val="00AA2DA9"/>
    <w:rsid w:val="00AB2C6E"/>
    <w:rsid w:val="00AB360E"/>
    <w:rsid w:val="00AB3D9C"/>
    <w:rsid w:val="00AC5B67"/>
    <w:rsid w:val="00AE310F"/>
    <w:rsid w:val="00AF2A59"/>
    <w:rsid w:val="00AF37DC"/>
    <w:rsid w:val="00B07F6A"/>
    <w:rsid w:val="00B2235C"/>
    <w:rsid w:val="00B2330D"/>
    <w:rsid w:val="00B419AD"/>
    <w:rsid w:val="00B60FED"/>
    <w:rsid w:val="00B613F5"/>
    <w:rsid w:val="00B63CBB"/>
    <w:rsid w:val="00B70C2B"/>
    <w:rsid w:val="00B74976"/>
    <w:rsid w:val="00B75739"/>
    <w:rsid w:val="00B77A8E"/>
    <w:rsid w:val="00B86AE5"/>
    <w:rsid w:val="00B93C16"/>
    <w:rsid w:val="00B976D9"/>
    <w:rsid w:val="00BA3F9B"/>
    <w:rsid w:val="00BB7176"/>
    <w:rsid w:val="00BC41B4"/>
    <w:rsid w:val="00BD0FB9"/>
    <w:rsid w:val="00BD3505"/>
    <w:rsid w:val="00BE4160"/>
    <w:rsid w:val="00BF4FE2"/>
    <w:rsid w:val="00BF65A6"/>
    <w:rsid w:val="00C030DB"/>
    <w:rsid w:val="00C03116"/>
    <w:rsid w:val="00C05B2C"/>
    <w:rsid w:val="00C07926"/>
    <w:rsid w:val="00C114E4"/>
    <w:rsid w:val="00C240C0"/>
    <w:rsid w:val="00C30515"/>
    <w:rsid w:val="00C4365E"/>
    <w:rsid w:val="00C45F17"/>
    <w:rsid w:val="00C474CB"/>
    <w:rsid w:val="00C53DDC"/>
    <w:rsid w:val="00C62B98"/>
    <w:rsid w:val="00C713CA"/>
    <w:rsid w:val="00C83D89"/>
    <w:rsid w:val="00C907C7"/>
    <w:rsid w:val="00CB056E"/>
    <w:rsid w:val="00CB2465"/>
    <w:rsid w:val="00CC4C12"/>
    <w:rsid w:val="00CD1F6D"/>
    <w:rsid w:val="00CF491F"/>
    <w:rsid w:val="00CF6D8B"/>
    <w:rsid w:val="00D064AE"/>
    <w:rsid w:val="00D06C3B"/>
    <w:rsid w:val="00D06F44"/>
    <w:rsid w:val="00D102B2"/>
    <w:rsid w:val="00D12D88"/>
    <w:rsid w:val="00D224D3"/>
    <w:rsid w:val="00D3062F"/>
    <w:rsid w:val="00D4019E"/>
    <w:rsid w:val="00D571D6"/>
    <w:rsid w:val="00D571FE"/>
    <w:rsid w:val="00D65022"/>
    <w:rsid w:val="00D71F96"/>
    <w:rsid w:val="00D72D8A"/>
    <w:rsid w:val="00D765EB"/>
    <w:rsid w:val="00D83BB5"/>
    <w:rsid w:val="00D878A6"/>
    <w:rsid w:val="00DD51D4"/>
    <w:rsid w:val="00DE1E2F"/>
    <w:rsid w:val="00DE6764"/>
    <w:rsid w:val="00DF3FB4"/>
    <w:rsid w:val="00DF560E"/>
    <w:rsid w:val="00E006AF"/>
    <w:rsid w:val="00E00ED1"/>
    <w:rsid w:val="00E27D81"/>
    <w:rsid w:val="00E354EF"/>
    <w:rsid w:val="00E45D26"/>
    <w:rsid w:val="00E51C96"/>
    <w:rsid w:val="00E62E6F"/>
    <w:rsid w:val="00E631D7"/>
    <w:rsid w:val="00E64143"/>
    <w:rsid w:val="00E67D3E"/>
    <w:rsid w:val="00E90F8C"/>
    <w:rsid w:val="00E92CCD"/>
    <w:rsid w:val="00E97301"/>
    <w:rsid w:val="00EA1724"/>
    <w:rsid w:val="00EC4B39"/>
    <w:rsid w:val="00EC4CFB"/>
    <w:rsid w:val="00ED4922"/>
    <w:rsid w:val="00EE484C"/>
    <w:rsid w:val="00EF0E3F"/>
    <w:rsid w:val="00EF3B7E"/>
    <w:rsid w:val="00F151E8"/>
    <w:rsid w:val="00F208AE"/>
    <w:rsid w:val="00F3194F"/>
    <w:rsid w:val="00F43A58"/>
    <w:rsid w:val="00F56308"/>
    <w:rsid w:val="00F56991"/>
    <w:rsid w:val="00F57D7E"/>
    <w:rsid w:val="00F60084"/>
    <w:rsid w:val="00F61226"/>
    <w:rsid w:val="00F66022"/>
    <w:rsid w:val="00F66578"/>
    <w:rsid w:val="00F72AF4"/>
    <w:rsid w:val="00F80878"/>
    <w:rsid w:val="00F87136"/>
    <w:rsid w:val="00FB6272"/>
    <w:rsid w:val="00FC202B"/>
    <w:rsid w:val="00FC2CB7"/>
    <w:rsid w:val="00FE09D1"/>
    <w:rsid w:val="00FE4B48"/>
    <w:rsid w:val="00FF1147"/>
    <w:rsid w:val="00FF4DC7"/>
    <w:rsid w:val="0169034A"/>
    <w:rsid w:val="05AF4BC3"/>
    <w:rsid w:val="23D173BB"/>
    <w:rsid w:val="351132B9"/>
    <w:rsid w:val="369028FD"/>
    <w:rsid w:val="45123823"/>
    <w:rsid w:val="542D5A4A"/>
    <w:rsid w:val="65441E36"/>
    <w:rsid w:val="6A673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80DE0"/>
  <w15:docId w15:val="{18369299-3F74-473F-AF8F-9D4BC5DF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styleId="3">
    <w:name w:val="heading 3"/>
    <w:next w:val="a"/>
    <w:link w:val="30"/>
    <w:qFormat/>
    <w:pPr>
      <w:keepNext/>
      <w:spacing w:before="240" w:after="60"/>
      <w:jc w:val="center"/>
      <w:outlineLvl w:val="2"/>
    </w:pPr>
    <w:rPr>
      <w:rFonts w:ascii="Cambria" w:hAnsi="Cambria" w:cs="Arial Unicode MS"/>
      <w:b/>
      <w:bCs/>
      <w:color w:val="000000"/>
      <w:sz w:val="26"/>
      <w:szCs w:val="26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qFormat/>
    <w:rPr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Body Text"/>
    <w:link w:val="a9"/>
    <w:qFormat/>
    <w:pPr>
      <w:spacing w:before="160"/>
    </w:pPr>
    <w:rPr>
      <w:rFonts w:ascii="Helvetica Neue" w:hAnsi="Helvetica Neue" w:cs="Arial Unicode MS"/>
      <w:color w:val="000000"/>
      <w:sz w:val="24"/>
      <w:szCs w:val="24"/>
    </w:rPr>
  </w:style>
  <w:style w:type="paragraph" w:styleId="aa">
    <w:name w:val="Body Text Indent"/>
    <w:link w:val="ab"/>
    <w:qFormat/>
    <w:pPr>
      <w:ind w:firstLine="720"/>
      <w:jc w:val="both"/>
    </w:pPr>
    <w:rPr>
      <w:rFonts w:cs="Arial Unicode MS"/>
      <w:color w:val="000000"/>
      <w:sz w:val="28"/>
      <w:szCs w:val="28"/>
      <w:u w:color="000000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  <w:rPr>
      <w:u w:color="000000"/>
    </w:rPr>
  </w:style>
  <w:style w:type="table" w:styleId="ad">
    <w:name w:val="Table Grid"/>
    <w:basedOn w:val="a1"/>
    <w:uiPriority w:val="59"/>
    <w:qFormat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e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f">
    <w:name w:val="Рубрика"/>
    <w:next w:val="a8"/>
    <w:qFormat/>
    <w:pPr>
      <w:keepNext/>
      <w:outlineLvl w:val="1"/>
    </w:pPr>
    <w:rPr>
      <w:rFonts w:ascii="Helvetica Neue" w:hAnsi="Helvetica Neue" w:cs="Arial Unicode MS"/>
      <w:b/>
      <w:bCs/>
      <w:color w:val="EE220C"/>
      <w:sz w:val="32"/>
      <w:szCs w:val="32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color w:val="000000"/>
      <w:sz w:val="18"/>
      <w:szCs w:val="18"/>
      <w:u w:color="000000"/>
    </w:rPr>
  </w:style>
  <w:style w:type="paragraph" w:styleId="af0">
    <w:name w:val="No Spacing"/>
    <w:qFormat/>
    <w:pPr>
      <w:jc w:val="center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ab">
    <w:name w:val="Основной текст с отступом Знак"/>
    <w:basedOn w:val="a0"/>
    <w:link w:val="aa"/>
    <w:qFormat/>
    <w:rPr>
      <w:rFonts w:cs="Arial Unicode MS"/>
      <w:color w:val="000000"/>
      <w:sz w:val="28"/>
      <w:szCs w:val="28"/>
      <w:u w:color="000000"/>
    </w:rPr>
  </w:style>
  <w:style w:type="character" w:customStyle="1" w:styleId="30">
    <w:name w:val="Заголовок 3 Знак"/>
    <w:basedOn w:val="a0"/>
    <w:link w:val="3"/>
    <w:qFormat/>
    <w:rPr>
      <w:rFonts w:ascii="Cambria" w:hAnsi="Cambria" w:cs="Arial Unicode MS"/>
      <w:b/>
      <w:bCs/>
      <w:color w:val="000000"/>
      <w:sz w:val="26"/>
      <w:szCs w:val="26"/>
      <w:u w:color="000000"/>
    </w:rPr>
  </w:style>
  <w:style w:type="paragraph" w:styleId="af1">
    <w:name w:val="List Paragraph"/>
    <w:basedOn w:val="a"/>
    <w:uiPriority w:val="34"/>
    <w:qFormat/>
    <w:pPr>
      <w:ind w:left="720"/>
      <w:contextualSpacing/>
      <w:jc w:val="center"/>
    </w:pPr>
    <w:rPr>
      <w:rFonts w:eastAsia="Arial Unicode MS" w:cs="Arial Unicode MS"/>
      <w:color w:val="000000"/>
      <w:u w:color="000000"/>
    </w:rPr>
  </w:style>
  <w:style w:type="character" w:customStyle="1" w:styleId="cut2visible">
    <w:name w:val="cut2__visible"/>
    <w:basedOn w:val="a0"/>
    <w:qFormat/>
  </w:style>
  <w:style w:type="character" w:customStyle="1" w:styleId="cut2invisible">
    <w:name w:val="cut2__invisible"/>
    <w:basedOn w:val="a0"/>
  </w:style>
  <w:style w:type="character" w:customStyle="1" w:styleId="link">
    <w:name w:val="link"/>
    <w:basedOn w:val="a0"/>
  </w:style>
  <w:style w:type="paragraph" w:customStyle="1" w:styleId="21">
    <w:name w:val="Основной текст 21"/>
    <w:basedOn w:val="a"/>
    <w:pPr>
      <w:suppressAutoHyphens/>
    </w:pPr>
    <w:rPr>
      <w:b/>
      <w:bCs/>
      <w:sz w:val="28"/>
      <w:u w:color="000000"/>
      <w:lang w:eastAsia="ar-SA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paragraph" w:customStyle="1" w:styleId="post-excerpt">
    <w:name w:val="post-excerpt"/>
    <w:basedOn w:val="a"/>
    <w:pPr>
      <w:spacing w:before="100" w:beforeAutospacing="1" w:after="100" w:afterAutospacing="1"/>
    </w:pPr>
    <w:rPr>
      <w:u w:color="000000"/>
    </w:rPr>
  </w:style>
  <w:style w:type="character" w:customStyle="1" w:styleId="1">
    <w:name w:val="Дата1"/>
    <w:basedOn w:val="a0"/>
  </w:style>
  <w:style w:type="character" w:customStyle="1" w:styleId="meta-views">
    <w:name w:val="meta-views"/>
    <w:basedOn w:val="a0"/>
  </w:style>
  <w:style w:type="character" w:customStyle="1" w:styleId="a9">
    <w:name w:val="Основной текст Знак"/>
    <w:basedOn w:val="a0"/>
    <w:link w:val="a8"/>
    <w:qFormat/>
    <w:rPr>
      <w:rFonts w:ascii="Helvetica Neue" w:hAnsi="Helvetica Neue" w:cs="Arial Unicode MS"/>
      <w:color w:val="000000"/>
      <w:sz w:val="24"/>
      <w:szCs w:val="24"/>
    </w:rPr>
  </w:style>
  <w:style w:type="paragraph" w:customStyle="1" w:styleId="richfactdown-paragraph">
    <w:name w:val="richfactdown-paragraph"/>
    <w:basedOn w:val="a"/>
    <w:qFormat/>
    <w:pPr>
      <w:spacing w:before="100" w:beforeAutospacing="1" w:after="100" w:afterAutospacing="1"/>
    </w:pPr>
  </w:style>
  <w:style w:type="table" w:customStyle="1" w:styleId="10">
    <w:name w:val="Сетка таблицы1"/>
    <w:basedOn w:val="a1"/>
    <w:uiPriority w:val="59"/>
    <w:qFormat/>
    <w:pPr>
      <w:suppressAutoHyphens/>
    </w:pPr>
    <w:rPr>
      <w:rFonts w:ascii="Calibri" w:eastAsia="Calibri" w:hAnsi="Calibri" w:cs="Calibri"/>
      <w:kern w:val="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2">
    <w:name w:val="Нет"/>
    <w:rsid w:val="00FC2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0%D0%BD%D0%B0%D0%BB%D0%B8%D0%B7_(%D1%84%D0%B8%D0%BB%D0%BE%D1%81%D0%BE%D1%84%D0%B8%D1%8F)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84831-D98F-42A4-B036-AD156623A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1533</Words>
  <Characters>8742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User_O</dc:creator>
  <cp:lastModifiedBy>Пользователь</cp:lastModifiedBy>
  <cp:revision>2</cp:revision>
  <cp:lastPrinted>2026-04-06T13:06:00Z</cp:lastPrinted>
  <dcterms:created xsi:type="dcterms:W3CDTF">2026-08-18T12:48:00Z</dcterms:created>
  <dcterms:modified xsi:type="dcterms:W3CDTF">2026-08-18T12:48:00Z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3B3A0951CB434ED4AA8806D9C240700E_12</vt:lpwstr>
  </property>
  <property fmtid="{D5CDD505-2E9C-101B-9397-08002B2CF9AE}" pid="4" name="KSOTemplateDocerSaveRecord">
    <vt:lpwstr>eyJoZGlkIjoiNzQwMWRmZTNjN2U0NDhmNDFjMWViMTM4YTQ0YzA2MWQiLCJ1c2VySWQiOiI4MjQ2MzQ4OTAxNDIifQ==</vt:lpwstr>
  </property>
</Properties>
</file>